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AA0" w:rsidRDefault="005E0B2F" w:rsidP="00821F81">
      <w:pPr>
        <w:rPr>
          <w:b/>
        </w:rPr>
      </w:pPr>
      <w:bookmarkStart w:id="0" w:name="_GoBack"/>
      <w:r>
        <w:rPr>
          <w:b/>
          <w:noProof/>
          <w:lang w:eastAsia="fr-FR"/>
        </w:rPr>
        <w:drawing>
          <wp:inline distT="0" distB="0" distL="0" distR="0">
            <wp:extent cx="938254" cy="93825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tense Fane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1871" cy="971871"/>
                    </a:xfrm>
                    <a:prstGeom prst="rect">
                      <a:avLst/>
                    </a:prstGeom>
                  </pic:spPr>
                </pic:pic>
              </a:graphicData>
            </a:graphic>
          </wp:inline>
        </w:drawing>
      </w:r>
      <w:bookmarkEnd w:id="0"/>
    </w:p>
    <w:p w:rsidR="00DD1AA0" w:rsidRDefault="00DD1AA0" w:rsidP="00821F81">
      <w:pPr>
        <w:rPr>
          <w:b/>
        </w:rPr>
      </w:pPr>
    </w:p>
    <w:p w:rsidR="00821F81" w:rsidRDefault="00821F81" w:rsidP="00821F81">
      <w:pPr>
        <w:rPr>
          <w:b/>
        </w:rPr>
      </w:pPr>
      <w:r>
        <w:rPr>
          <w:b/>
        </w:rPr>
        <w:t>Titre</w:t>
      </w:r>
    </w:p>
    <w:p w:rsidR="00821F81" w:rsidRDefault="00821F81" w:rsidP="00821F81">
      <w:pPr>
        <w:rPr>
          <w:b/>
        </w:rPr>
      </w:pPr>
      <w:r>
        <w:rPr>
          <w:b/>
        </w:rPr>
        <w:t>Effets de l’administration de tétrahydrobioptérine en conditions physiologique et pathologique : de la neurobiologie au comportement</w:t>
      </w:r>
    </w:p>
    <w:p w:rsidR="00821F81" w:rsidRDefault="00821F81" w:rsidP="00821F81">
      <w:pPr>
        <w:rPr>
          <w:b/>
        </w:rPr>
      </w:pPr>
    </w:p>
    <w:p w:rsidR="00821F81" w:rsidRPr="000622F2" w:rsidRDefault="00821F81" w:rsidP="00821F81">
      <w:pPr>
        <w:rPr>
          <w:b/>
        </w:rPr>
      </w:pPr>
      <w:r w:rsidRPr="000622F2">
        <w:rPr>
          <w:b/>
        </w:rPr>
        <w:t>Résum</w:t>
      </w:r>
      <w:r>
        <w:rPr>
          <w:b/>
        </w:rPr>
        <w:t>é</w:t>
      </w:r>
    </w:p>
    <w:p w:rsidR="00087C34" w:rsidRPr="00FF1B92" w:rsidRDefault="00087C34" w:rsidP="00087C34">
      <w:pPr>
        <w:spacing w:line="360" w:lineRule="auto"/>
        <w:jc w:val="both"/>
        <w:rPr>
          <w:sz w:val="24"/>
          <w:szCs w:val="24"/>
        </w:rPr>
      </w:pPr>
      <w:r w:rsidRPr="00FF1B92">
        <w:rPr>
          <w:sz w:val="24"/>
          <w:szCs w:val="24"/>
        </w:rPr>
        <w:t xml:space="preserve">La tétrahydrobioptérine (BH4) est le cofacteur requis pour l’activité des enzymes responsables de la synthèse de la dopamine, la sérotonine et l’oxyde nitrique. Par conséquent, la BH4 est nécessaire au bon déroulement de nombreux processus physiologiques centraux et périphériques dont la neurotransmission, la réponse inflammatoire, la régulation du stress oxydatif, la fonction vasculaire et endothéliale et le métabolisme. Or la BH4 peut facilement être oxydée et dégradée. Ainsi des diminutions des niveaux centraux de BH4 ont été observées dans de nombreuses maladies neuropsychiatriques à composante inflammatoire dont la maladie d’Alzheimer et la dépression majeure. La diminution des niveaux de BH4 dans ces pathologies pourrait participer à la survenue de symptômes et à l’aggravation de ceux-ci. Malgré ces observations, les effets d’une administration de BH4 sur la fonction cérébrale </w:t>
      </w:r>
      <w:r>
        <w:rPr>
          <w:sz w:val="24"/>
          <w:szCs w:val="24"/>
        </w:rPr>
        <w:t xml:space="preserve">en </w:t>
      </w:r>
      <w:r w:rsidRPr="00FF1B92">
        <w:rPr>
          <w:sz w:val="24"/>
          <w:szCs w:val="24"/>
        </w:rPr>
        <w:t>condition physiologique et pathologique et les comportements en s’y rapportant restent largement inexplorés.</w:t>
      </w:r>
    </w:p>
    <w:p w:rsidR="00087C34" w:rsidRPr="00FF1B92" w:rsidRDefault="00087C34" w:rsidP="00087C34">
      <w:pPr>
        <w:spacing w:line="360" w:lineRule="auto"/>
        <w:jc w:val="both"/>
        <w:rPr>
          <w:sz w:val="24"/>
          <w:szCs w:val="24"/>
        </w:rPr>
      </w:pPr>
      <w:r w:rsidRPr="00FF1B92">
        <w:rPr>
          <w:sz w:val="24"/>
          <w:szCs w:val="24"/>
        </w:rPr>
        <w:t xml:space="preserve">L’objectif de cette thèse a été de caractériser les effets d’une administration de BH4 périphérique sur </w:t>
      </w:r>
      <w:r>
        <w:rPr>
          <w:sz w:val="24"/>
          <w:szCs w:val="24"/>
        </w:rPr>
        <w:t>la neurobiologie et le comportement</w:t>
      </w:r>
      <w:r w:rsidRPr="00FF1B92">
        <w:rPr>
          <w:sz w:val="24"/>
          <w:szCs w:val="24"/>
        </w:rPr>
        <w:t xml:space="preserve"> </w:t>
      </w:r>
      <w:r>
        <w:rPr>
          <w:sz w:val="24"/>
          <w:szCs w:val="24"/>
        </w:rPr>
        <w:t>chez la souris</w:t>
      </w:r>
      <w:r w:rsidRPr="00FF1B92">
        <w:rPr>
          <w:sz w:val="24"/>
          <w:szCs w:val="24"/>
        </w:rPr>
        <w:t xml:space="preserve">. Nous nous sommes intéressés aux effets de BH4 sur le système dopaminergique mésolimbique et la motivation en condition physiologique et lors d’une inflammation </w:t>
      </w:r>
      <w:r>
        <w:rPr>
          <w:sz w:val="24"/>
          <w:szCs w:val="24"/>
        </w:rPr>
        <w:t>aiguë</w:t>
      </w:r>
      <w:r w:rsidRPr="00FF1B92">
        <w:rPr>
          <w:sz w:val="24"/>
          <w:szCs w:val="24"/>
        </w:rPr>
        <w:t xml:space="preserve">. Puis, dans un second temps, nous avons exploré le potentiel thérapeutique de la BH4 dans le traitement de la maladie d’Alzheimer. </w:t>
      </w:r>
    </w:p>
    <w:p w:rsidR="00087C34" w:rsidRPr="00FF1B92" w:rsidRDefault="00087C34" w:rsidP="00087C34">
      <w:pPr>
        <w:spacing w:line="360" w:lineRule="auto"/>
        <w:jc w:val="both"/>
        <w:rPr>
          <w:sz w:val="24"/>
          <w:szCs w:val="24"/>
        </w:rPr>
      </w:pPr>
      <w:r w:rsidRPr="00FF1B92">
        <w:rPr>
          <w:sz w:val="24"/>
          <w:szCs w:val="24"/>
        </w:rPr>
        <w:lastRenderedPageBreak/>
        <w:t xml:space="preserve">Nous avons tout d’abord démontré que la BH4 traversait la barrière hémato-encéphalique et qu'une injection périphérique permettait d’augmenter les niveaux centraux de BH4. Nos travaux ont montré qu’en condition physiologique, l’administration de BH4 potentialise la libération de dopamine stimulée dans le nucleus </w:t>
      </w:r>
      <w:r>
        <w:rPr>
          <w:sz w:val="24"/>
          <w:szCs w:val="24"/>
        </w:rPr>
        <w:t xml:space="preserve">accumbens </w:t>
      </w:r>
      <w:r w:rsidRPr="00FF1B92">
        <w:rPr>
          <w:sz w:val="24"/>
          <w:szCs w:val="24"/>
        </w:rPr>
        <w:t>et les compo</w:t>
      </w:r>
      <w:r>
        <w:rPr>
          <w:sz w:val="24"/>
          <w:szCs w:val="24"/>
        </w:rPr>
        <w:t xml:space="preserve">rtements motivés. En condition </w:t>
      </w:r>
      <w:r w:rsidRPr="00FF1B92">
        <w:rPr>
          <w:sz w:val="24"/>
          <w:szCs w:val="24"/>
        </w:rPr>
        <w:t xml:space="preserve">de neuroinflammation aiguë induite par le LPS, l’administration de BH4 permet d’atténuer la neuroinflammation. Par conséquent, la BH4 pourrait avoir des effets bénéfiques </w:t>
      </w:r>
      <w:r>
        <w:rPr>
          <w:sz w:val="24"/>
          <w:szCs w:val="24"/>
        </w:rPr>
        <w:t>dans le traitement des</w:t>
      </w:r>
      <w:r w:rsidRPr="00FF1B92">
        <w:rPr>
          <w:sz w:val="24"/>
          <w:szCs w:val="24"/>
        </w:rPr>
        <w:t xml:space="preserve"> troubles motivationnels induits par l’inflammation. Dans notre deuxième étude, nous avons démontré que l’administration chronique de BH4 permet de corriger les déficits mnésiques observés dans le modèle murin triple transgénique de la maladie d’Alzheimer. Le traitement en BH4 induit également une diminution </w:t>
      </w:r>
      <w:r>
        <w:rPr>
          <w:sz w:val="24"/>
          <w:szCs w:val="24"/>
        </w:rPr>
        <w:t xml:space="preserve">d’un marqueur </w:t>
      </w:r>
      <w:r w:rsidR="002241B6">
        <w:rPr>
          <w:sz w:val="24"/>
          <w:szCs w:val="24"/>
        </w:rPr>
        <w:t>inflammatoire</w:t>
      </w:r>
      <w:r w:rsidRPr="00FF1B92">
        <w:rPr>
          <w:sz w:val="24"/>
          <w:szCs w:val="24"/>
        </w:rPr>
        <w:t xml:space="preserve"> ainsi qu’une amélioration de la tolérance au glucose. Cependant, ces améliorations mnésiques, métaboliques et inflammatoires ne s’accompagnent pas d’une diminution des pathologies amyloïde et tau.  </w:t>
      </w:r>
    </w:p>
    <w:p w:rsidR="00087C34" w:rsidRPr="00FF1B92" w:rsidRDefault="00087C34" w:rsidP="00087C34">
      <w:pPr>
        <w:spacing w:line="360" w:lineRule="auto"/>
        <w:jc w:val="both"/>
        <w:rPr>
          <w:sz w:val="24"/>
          <w:szCs w:val="24"/>
        </w:rPr>
      </w:pPr>
      <w:r w:rsidRPr="00FF1B92">
        <w:rPr>
          <w:sz w:val="24"/>
          <w:szCs w:val="24"/>
        </w:rPr>
        <w:t xml:space="preserve">L’ensemble de ces travaux a permis une meilleure caractérisation des effets neurobiologiques et comportementaux de la BH4 et renforce son potentiel thérapeutique. </w:t>
      </w:r>
    </w:p>
    <w:p w:rsidR="00821F81" w:rsidRDefault="00821F81" w:rsidP="00821F81"/>
    <w:p w:rsidR="00821F81" w:rsidRDefault="00821F81" w:rsidP="00821F81"/>
    <w:p w:rsidR="00821F81" w:rsidRPr="0034578B" w:rsidRDefault="00821F81" w:rsidP="00821F81">
      <w:pPr>
        <w:rPr>
          <w:b/>
          <w:lang w:val="en-US"/>
        </w:rPr>
      </w:pPr>
      <w:r w:rsidRPr="0034578B">
        <w:rPr>
          <w:b/>
          <w:lang w:val="en-US"/>
        </w:rPr>
        <w:t>Abstract</w:t>
      </w:r>
    </w:p>
    <w:p w:rsidR="00087C34" w:rsidRPr="00FF1B92" w:rsidRDefault="00087C34" w:rsidP="00087C34">
      <w:pPr>
        <w:spacing w:line="360" w:lineRule="auto"/>
        <w:jc w:val="both"/>
        <w:rPr>
          <w:sz w:val="24"/>
          <w:szCs w:val="24"/>
          <w:lang w:val="en-US"/>
        </w:rPr>
      </w:pPr>
      <w:r w:rsidRPr="00FF1B92">
        <w:rPr>
          <w:sz w:val="24"/>
          <w:szCs w:val="24"/>
          <w:lang w:val="en-US"/>
        </w:rPr>
        <w:t xml:space="preserve">Tetrahydrobiopterin (BH4) is the required cofactor for the activity of the enzymes involved in the synthesis of dopamine, serotonin and nitric oxide. BH4 is therefore necessary for many central and peripheral physiological processes including neurotransmission, inflammatory response, oxidative stress regulation, vascular and endothelial function, and metabolism. However, BH4 </w:t>
      </w:r>
      <w:r>
        <w:rPr>
          <w:sz w:val="24"/>
          <w:szCs w:val="24"/>
          <w:lang w:val="en-US"/>
        </w:rPr>
        <w:t>is prone to oxidation and degradation,</w:t>
      </w:r>
      <w:r w:rsidRPr="00FF1B92">
        <w:rPr>
          <w:sz w:val="24"/>
          <w:szCs w:val="24"/>
          <w:lang w:val="en-US"/>
        </w:rPr>
        <w:t xml:space="preserve"> and decreased BH4 brain level has been observed in many neuropsychiatric diseases including Alzheimer's disease and major depression. Consequently, the decrease in BH4 levels in these pathologies could contribute to the onset and aggravation of symptoms. Despite these observations, the effects of BH4 administration on brain function and related physiological and pathological behavior remain largely unexplored.</w:t>
      </w:r>
    </w:p>
    <w:p w:rsidR="00087C34" w:rsidRPr="00FF1B92" w:rsidRDefault="00087C34" w:rsidP="00087C34">
      <w:pPr>
        <w:spacing w:line="360" w:lineRule="auto"/>
        <w:jc w:val="both"/>
        <w:rPr>
          <w:sz w:val="24"/>
          <w:szCs w:val="24"/>
          <w:lang w:val="en-US"/>
        </w:rPr>
      </w:pPr>
      <w:r w:rsidRPr="00FF1B92">
        <w:rPr>
          <w:sz w:val="24"/>
          <w:szCs w:val="24"/>
          <w:lang w:val="en-US"/>
        </w:rPr>
        <w:t xml:space="preserve">The aim of this thesis was to characterize the effects of peripheral BH4 administration on brain function and related behaviors. We investigated the effects of BH4 on the mesolimbic </w:t>
      </w:r>
      <w:r w:rsidRPr="00FF1B92">
        <w:rPr>
          <w:sz w:val="24"/>
          <w:szCs w:val="24"/>
          <w:lang w:val="en-US"/>
        </w:rPr>
        <w:lastRenderedPageBreak/>
        <w:t>dopaminergic system and motivation in physiological condition and during acute inflammation. Then, we explored the therapeutic potential of BH4 in the treatment of Alzheimer's disease.</w:t>
      </w:r>
    </w:p>
    <w:p w:rsidR="00087C34" w:rsidRPr="00FF1B92" w:rsidRDefault="00087C34" w:rsidP="00087C34">
      <w:pPr>
        <w:spacing w:line="360" w:lineRule="auto"/>
        <w:jc w:val="both"/>
        <w:rPr>
          <w:sz w:val="24"/>
          <w:szCs w:val="24"/>
          <w:lang w:val="en-US"/>
        </w:rPr>
      </w:pPr>
      <w:r w:rsidRPr="00FF1B92">
        <w:rPr>
          <w:sz w:val="24"/>
          <w:szCs w:val="24"/>
          <w:lang w:val="en-US"/>
        </w:rPr>
        <w:t xml:space="preserve">We first demonstrated that BH4 crossed the blood-brain barrier and that a peripheral injection of BH4 increased its cerebral levels. Under physiological condition, administration of BH4 potentiates dopamine release into the nucleus </w:t>
      </w:r>
      <w:r>
        <w:rPr>
          <w:sz w:val="24"/>
          <w:szCs w:val="24"/>
          <w:lang w:val="en-US"/>
        </w:rPr>
        <w:t xml:space="preserve">accumbens </w:t>
      </w:r>
      <w:r w:rsidRPr="00FF1B92">
        <w:rPr>
          <w:sz w:val="24"/>
          <w:szCs w:val="24"/>
          <w:lang w:val="en-US"/>
        </w:rPr>
        <w:t xml:space="preserve">and motivated behaviors. In acute LPS-induced neuroinflammation, administration of BH4 </w:t>
      </w:r>
      <w:r>
        <w:rPr>
          <w:sz w:val="24"/>
          <w:szCs w:val="24"/>
          <w:lang w:val="en-US"/>
        </w:rPr>
        <w:t>reduced</w:t>
      </w:r>
      <w:r w:rsidRPr="00FF1B92">
        <w:rPr>
          <w:sz w:val="24"/>
          <w:szCs w:val="24"/>
          <w:lang w:val="en-US"/>
        </w:rPr>
        <w:t xml:space="preserve"> </w:t>
      </w:r>
      <w:r>
        <w:rPr>
          <w:sz w:val="24"/>
          <w:szCs w:val="24"/>
          <w:lang w:val="en-US"/>
        </w:rPr>
        <w:t>neuroinflammation</w:t>
      </w:r>
      <w:r w:rsidRPr="00FF1B92">
        <w:rPr>
          <w:sz w:val="24"/>
          <w:szCs w:val="24"/>
          <w:lang w:val="en-US"/>
        </w:rPr>
        <w:t xml:space="preserve">. Therefore, BH4 may have beneficial effects on dopaminergic disorders induced by inflammation. In our second study, we demonstrated that chronic administration of BH4 reversed memory deficits observed in the transgenic triple murine model of Alzheimer's disease. We also observed a decrease in </w:t>
      </w:r>
      <w:proofErr w:type="spellStart"/>
      <w:r>
        <w:rPr>
          <w:sz w:val="24"/>
          <w:szCs w:val="24"/>
          <w:lang w:val="en-US"/>
        </w:rPr>
        <w:t>neuroinflammatory</w:t>
      </w:r>
      <w:proofErr w:type="spellEnd"/>
      <w:r>
        <w:rPr>
          <w:sz w:val="24"/>
          <w:szCs w:val="24"/>
          <w:lang w:val="en-US"/>
        </w:rPr>
        <w:t xml:space="preserve"> marker </w:t>
      </w:r>
      <w:r w:rsidRPr="00FF1B92">
        <w:rPr>
          <w:sz w:val="24"/>
          <w:szCs w:val="24"/>
          <w:lang w:val="en-US"/>
        </w:rPr>
        <w:t xml:space="preserve">and an improvement in glucose tolerance. However, these memory, metabolic and inflammatory improvements </w:t>
      </w:r>
      <w:r>
        <w:rPr>
          <w:sz w:val="24"/>
          <w:szCs w:val="24"/>
          <w:lang w:val="en-US"/>
        </w:rPr>
        <w:t>were</w:t>
      </w:r>
      <w:r w:rsidRPr="00FF1B92">
        <w:rPr>
          <w:sz w:val="24"/>
          <w:szCs w:val="24"/>
          <w:lang w:val="en-US"/>
        </w:rPr>
        <w:t xml:space="preserve"> not accompanied by a decrease in amyloid and tau pathologies.</w:t>
      </w:r>
    </w:p>
    <w:p w:rsidR="00087C34" w:rsidRPr="00FF1B92" w:rsidRDefault="00087C34" w:rsidP="00087C34">
      <w:pPr>
        <w:spacing w:line="360" w:lineRule="auto"/>
        <w:jc w:val="both"/>
        <w:rPr>
          <w:sz w:val="24"/>
          <w:szCs w:val="24"/>
          <w:lang w:val="en-US"/>
        </w:rPr>
      </w:pPr>
      <w:r w:rsidRPr="00FF1B92">
        <w:rPr>
          <w:sz w:val="24"/>
          <w:szCs w:val="24"/>
          <w:lang w:val="en-US"/>
        </w:rPr>
        <w:t xml:space="preserve">This work </w:t>
      </w:r>
      <w:r>
        <w:rPr>
          <w:sz w:val="24"/>
          <w:szCs w:val="24"/>
          <w:lang w:val="en-US"/>
        </w:rPr>
        <w:t>contributes to</w:t>
      </w:r>
      <w:r w:rsidRPr="00FF1B92">
        <w:rPr>
          <w:sz w:val="24"/>
          <w:szCs w:val="24"/>
          <w:lang w:val="en-US"/>
        </w:rPr>
        <w:t xml:space="preserve"> a better characterization of the neurobiological and behavioral effects of the BH4 and reinforces its therapeutic potential.</w:t>
      </w:r>
    </w:p>
    <w:p w:rsidR="00821F81" w:rsidRDefault="00821F81" w:rsidP="00821F81">
      <w:pPr>
        <w:jc w:val="both"/>
        <w:rPr>
          <w:lang w:val="en-US"/>
        </w:rPr>
      </w:pPr>
    </w:p>
    <w:p w:rsidR="00821F81" w:rsidRDefault="00821F81" w:rsidP="00821F81">
      <w:pPr>
        <w:jc w:val="both"/>
        <w:rPr>
          <w:lang w:val="en-US"/>
        </w:rPr>
      </w:pPr>
    </w:p>
    <w:p w:rsidR="00821F81" w:rsidRPr="003E7533" w:rsidRDefault="00821F81" w:rsidP="00821F81">
      <w:pPr>
        <w:jc w:val="both"/>
        <w:rPr>
          <w:b/>
        </w:rPr>
      </w:pPr>
      <w:r w:rsidRPr="003E7533">
        <w:rPr>
          <w:b/>
        </w:rPr>
        <w:t>Membres du jury:</w:t>
      </w:r>
    </w:p>
    <w:p w:rsidR="00821F81" w:rsidRPr="0066160C" w:rsidRDefault="00821F81" w:rsidP="00821F81">
      <w:pPr>
        <w:spacing w:after="0"/>
        <w:ind w:right="-460"/>
        <w:contextualSpacing/>
        <w:rPr>
          <w:rFonts w:ascii="Calibri" w:eastAsia="Calibri" w:hAnsi="Calibri" w:cs="Arial"/>
          <w:sz w:val="24"/>
          <w:szCs w:val="24"/>
        </w:rPr>
      </w:pPr>
      <w:r>
        <w:rPr>
          <w:rFonts w:ascii="Calibri" w:eastAsia="Calibri" w:hAnsi="Calibri" w:cs="Arial"/>
          <w:b/>
          <w:sz w:val="24"/>
          <w:szCs w:val="24"/>
        </w:rPr>
        <w:t>Dr. François GEORGES</w:t>
      </w:r>
      <w:r>
        <w:rPr>
          <w:rFonts w:ascii="Calibri" w:eastAsia="Calibri" w:hAnsi="Calibri" w:cs="Arial"/>
          <w:sz w:val="24"/>
          <w:szCs w:val="24"/>
        </w:rPr>
        <w:tab/>
      </w:r>
      <w:r>
        <w:rPr>
          <w:rFonts w:ascii="Calibri" w:eastAsia="Calibri" w:hAnsi="Calibri" w:cs="Arial"/>
          <w:sz w:val="24"/>
          <w:szCs w:val="24"/>
        </w:rPr>
        <w:tab/>
        <w:t>Université de Bordeaux</w:t>
      </w:r>
      <w:r>
        <w:rPr>
          <w:rFonts w:ascii="Calibri" w:eastAsia="Calibri" w:hAnsi="Calibri" w:cs="Arial"/>
          <w:sz w:val="24"/>
          <w:szCs w:val="24"/>
        </w:rPr>
        <w:tab/>
      </w:r>
      <w:r>
        <w:rPr>
          <w:rFonts w:ascii="Calibri" w:eastAsia="Calibri" w:hAnsi="Calibri" w:cs="Arial"/>
          <w:sz w:val="24"/>
          <w:szCs w:val="24"/>
        </w:rPr>
        <w:tab/>
      </w:r>
      <w:r w:rsidRPr="0066160C">
        <w:rPr>
          <w:rFonts w:ascii="Calibri" w:eastAsia="Calibri" w:hAnsi="Calibri" w:cs="Arial"/>
          <w:sz w:val="24"/>
          <w:szCs w:val="24"/>
        </w:rPr>
        <w:t>Président</w:t>
      </w:r>
      <w:r>
        <w:rPr>
          <w:rFonts w:ascii="Calibri" w:eastAsia="Calibri" w:hAnsi="Calibri" w:cs="Arial"/>
          <w:sz w:val="24"/>
          <w:szCs w:val="24"/>
        </w:rPr>
        <w:t xml:space="preserve"> - Examinateur</w:t>
      </w:r>
    </w:p>
    <w:p w:rsidR="00821F81" w:rsidRPr="0066160C" w:rsidRDefault="00821F81" w:rsidP="00821F81">
      <w:pPr>
        <w:spacing w:after="0"/>
        <w:ind w:right="-460"/>
        <w:contextualSpacing/>
        <w:rPr>
          <w:rFonts w:ascii="Calibri" w:eastAsia="Calibri" w:hAnsi="Calibri" w:cs="Arial"/>
          <w:sz w:val="24"/>
          <w:szCs w:val="24"/>
        </w:rPr>
      </w:pPr>
      <w:r w:rsidRPr="0066160C">
        <w:rPr>
          <w:rFonts w:ascii="Calibri" w:eastAsia="Calibri" w:hAnsi="Calibri" w:cs="Arial"/>
          <w:b/>
          <w:sz w:val="24"/>
          <w:szCs w:val="24"/>
        </w:rPr>
        <w:t xml:space="preserve">Dr. </w:t>
      </w:r>
      <w:r>
        <w:rPr>
          <w:rFonts w:ascii="Calibri" w:eastAsia="Calibri" w:hAnsi="Calibri" w:cs="Arial"/>
          <w:b/>
          <w:sz w:val="24"/>
          <w:szCs w:val="24"/>
        </w:rPr>
        <w:t>Denis</w:t>
      </w:r>
      <w:r w:rsidRPr="0066160C">
        <w:rPr>
          <w:rFonts w:ascii="Calibri" w:eastAsia="Calibri" w:hAnsi="Calibri" w:cs="Arial"/>
          <w:b/>
          <w:sz w:val="24"/>
          <w:szCs w:val="24"/>
        </w:rPr>
        <w:t xml:space="preserve"> </w:t>
      </w:r>
      <w:r>
        <w:rPr>
          <w:rFonts w:ascii="Calibri" w:eastAsia="Calibri" w:hAnsi="Calibri" w:cs="Arial"/>
          <w:b/>
          <w:sz w:val="24"/>
          <w:szCs w:val="24"/>
        </w:rPr>
        <w:t>HERVE</w:t>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sidRPr="0066160C">
        <w:rPr>
          <w:rFonts w:ascii="Calibri" w:eastAsia="Calibri" w:hAnsi="Calibri" w:cs="Arial"/>
          <w:sz w:val="24"/>
          <w:szCs w:val="24"/>
        </w:rPr>
        <w:t xml:space="preserve">Université de </w:t>
      </w:r>
      <w:r>
        <w:rPr>
          <w:rFonts w:ascii="Calibri" w:eastAsia="Calibri" w:hAnsi="Calibri" w:cs="Arial"/>
          <w:sz w:val="24"/>
          <w:szCs w:val="24"/>
        </w:rPr>
        <w:t xml:space="preserve">Paris      </w:t>
      </w:r>
      <w:r w:rsidRPr="0066160C">
        <w:rPr>
          <w:rFonts w:ascii="Calibri" w:eastAsia="Calibri" w:hAnsi="Calibri" w:cs="Arial"/>
          <w:sz w:val="24"/>
          <w:szCs w:val="24"/>
        </w:rPr>
        <w:tab/>
      </w:r>
      <w:r w:rsidRPr="0066160C">
        <w:rPr>
          <w:rFonts w:ascii="Calibri" w:eastAsia="Calibri" w:hAnsi="Calibri" w:cs="Arial"/>
          <w:sz w:val="24"/>
          <w:szCs w:val="24"/>
        </w:rPr>
        <w:tab/>
      </w:r>
      <w:r>
        <w:rPr>
          <w:rFonts w:ascii="Calibri" w:eastAsia="Calibri" w:hAnsi="Calibri" w:cs="Arial"/>
          <w:sz w:val="24"/>
          <w:szCs w:val="24"/>
        </w:rPr>
        <w:tab/>
        <w:t>Rapporteur</w:t>
      </w:r>
    </w:p>
    <w:p w:rsidR="00821F81" w:rsidRPr="0066160C" w:rsidRDefault="00821F81" w:rsidP="00821F81">
      <w:pPr>
        <w:spacing w:after="0"/>
        <w:ind w:right="-460"/>
        <w:contextualSpacing/>
        <w:rPr>
          <w:rFonts w:ascii="Calibri" w:eastAsia="Calibri" w:hAnsi="Calibri" w:cs="Arial"/>
          <w:sz w:val="24"/>
          <w:szCs w:val="24"/>
        </w:rPr>
      </w:pPr>
      <w:r w:rsidRPr="0066160C">
        <w:rPr>
          <w:rFonts w:ascii="Calibri" w:eastAsia="Calibri" w:hAnsi="Calibri" w:cs="Arial"/>
          <w:b/>
          <w:sz w:val="24"/>
          <w:szCs w:val="24"/>
        </w:rPr>
        <w:t xml:space="preserve">Dr. </w:t>
      </w:r>
      <w:r>
        <w:rPr>
          <w:rFonts w:ascii="Calibri" w:eastAsia="Calibri" w:hAnsi="Calibri" w:cs="Arial"/>
          <w:b/>
          <w:sz w:val="24"/>
          <w:szCs w:val="24"/>
        </w:rPr>
        <w:t>Sylvie</w:t>
      </w:r>
      <w:r w:rsidRPr="0066160C">
        <w:rPr>
          <w:rFonts w:ascii="Calibri" w:eastAsia="Calibri" w:hAnsi="Calibri" w:cs="Arial"/>
          <w:b/>
          <w:sz w:val="24"/>
          <w:szCs w:val="24"/>
        </w:rPr>
        <w:t xml:space="preserve"> </w:t>
      </w:r>
      <w:r>
        <w:rPr>
          <w:rFonts w:ascii="Calibri" w:eastAsia="Calibri" w:hAnsi="Calibri" w:cs="Arial"/>
          <w:b/>
          <w:sz w:val="24"/>
          <w:szCs w:val="24"/>
        </w:rPr>
        <w:t>CHALON</w:t>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t xml:space="preserve">Université de Tours                   </w:t>
      </w:r>
      <w:r w:rsidRPr="0066160C">
        <w:rPr>
          <w:rFonts w:ascii="Calibri" w:eastAsia="Calibri" w:hAnsi="Calibri" w:cs="Arial"/>
          <w:sz w:val="24"/>
          <w:szCs w:val="24"/>
        </w:rPr>
        <w:tab/>
      </w:r>
      <w:proofErr w:type="spellStart"/>
      <w:r>
        <w:rPr>
          <w:rFonts w:ascii="Calibri" w:eastAsia="Calibri" w:hAnsi="Calibri" w:cs="Arial"/>
          <w:sz w:val="24"/>
          <w:szCs w:val="24"/>
        </w:rPr>
        <w:t>Rapportrice</w:t>
      </w:r>
      <w:proofErr w:type="spellEnd"/>
    </w:p>
    <w:p w:rsidR="00821F81" w:rsidRPr="0066160C" w:rsidRDefault="00821F81" w:rsidP="00821F81">
      <w:pPr>
        <w:spacing w:after="0"/>
        <w:ind w:right="-460"/>
        <w:contextualSpacing/>
        <w:rPr>
          <w:rFonts w:ascii="Calibri" w:eastAsia="Calibri" w:hAnsi="Calibri" w:cs="Arial"/>
          <w:sz w:val="24"/>
          <w:szCs w:val="24"/>
        </w:rPr>
      </w:pPr>
      <w:r w:rsidRPr="0066160C">
        <w:rPr>
          <w:rFonts w:ascii="Calibri" w:eastAsia="Calibri" w:hAnsi="Calibri" w:cs="Arial"/>
          <w:b/>
          <w:sz w:val="24"/>
          <w:szCs w:val="24"/>
        </w:rPr>
        <w:t xml:space="preserve">Dr. </w:t>
      </w:r>
      <w:r>
        <w:rPr>
          <w:rFonts w:ascii="Calibri" w:eastAsia="Calibri" w:hAnsi="Calibri" w:cs="Arial"/>
          <w:b/>
          <w:sz w:val="24"/>
          <w:szCs w:val="24"/>
        </w:rPr>
        <w:t>Caroline MENARD</w:t>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sidRPr="0066160C">
        <w:rPr>
          <w:rFonts w:ascii="Calibri" w:eastAsia="Calibri" w:hAnsi="Calibri" w:cs="Arial"/>
          <w:sz w:val="24"/>
          <w:szCs w:val="24"/>
        </w:rPr>
        <w:t xml:space="preserve">Université </w:t>
      </w:r>
      <w:r>
        <w:rPr>
          <w:rFonts w:ascii="Calibri" w:eastAsia="Calibri" w:hAnsi="Calibri" w:cs="Arial"/>
          <w:sz w:val="24"/>
          <w:szCs w:val="24"/>
        </w:rPr>
        <w:t xml:space="preserve">Laval           </w:t>
      </w:r>
      <w:r w:rsidRPr="0066160C">
        <w:rPr>
          <w:rFonts w:ascii="Calibri" w:eastAsia="Calibri" w:hAnsi="Calibri" w:cs="Arial"/>
          <w:sz w:val="24"/>
          <w:szCs w:val="24"/>
        </w:rPr>
        <w:tab/>
      </w:r>
      <w:r w:rsidRPr="0066160C">
        <w:rPr>
          <w:rFonts w:ascii="Calibri" w:eastAsia="Calibri" w:hAnsi="Calibri" w:cs="Arial"/>
          <w:sz w:val="24"/>
          <w:szCs w:val="24"/>
        </w:rPr>
        <w:tab/>
      </w:r>
      <w:r>
        <w:rPr>
          <w:rFonts w:ascii="Calibri" w:eastAsia="Calibri" w:hAnsi="Calibri" w:cs="Arial"/>
          <w:sz w:val="24"/>
          <w:szCs w:val="24"/>
        </w:rPr>
        <w:tab/>
      </w:r>
      <w:r w:rsidRPr="0066160C">
        <w:rPr>
          <w:rFonts w:ascii="Calibri" w:eastAsia="Calibri" w:hAnsi="Calibri" w:cs="Arial"/>
          <w:sz w:val="24"/>
          <w:szCs w:val="24"/>
        </w:rPr>
        <w:t>Examinatrice</w:t>
      </w:r>
    </w:p>
    <w:p w:rsidR="00821F81" w:rsidRPr="0066160C" w:rsidRDefault="00821F81" w:rsidP="00821F81">
      <w:pPr>
        <w:spacing w:after="0"/>
        <w:ind w:right="-460"/>
        <w:contextualSpacing/>
        <w:rPr>
          <w:rFonts w:ascii="Calibri" w:eastAsia="Calibri" w:hAnsi="Calibri" w:cs="Arial"/>
          <w:sz w:val="24"/>
          <w:szCs w:val="24"/>
        </w:rPr>
      </w:pPr>
      <w:r w:rsidRPr="0066160C">
        <w:rPr>
          <w:rFonts w:ascii="Calibri" w:eastAsia="Calibri" w:hAnsi="Calibri" w:cs="Arial"/>
          <w:b/>
          <w:sz w:val="24"/>
          <w:szCs w:val="24"/>
        </w:rPr>
        <w:t>Dr. Pierre TRIFILIEFF</w:t>
      </w:r>
      <w:r w:rsidRPr="0066160C">
        <w:rPr>
          <w:rFonts w:ascii="Calibri" w:eastAsia="Calibri" w:hAnsi="Calibri" w:cs="Arial"/>
          <w:b/>
          <w:sz w:val="24"/>
          <w:szCs w:val="24"/>
        </w:rPr>
        <w:tab/>
      </w:r>
      <w:r>
        <w:rPr>
          <w:rFonts w:ascii="Calibri" w:eastAsia="Calibri" w:hAnsi="Calibri" w:cs="Arial"/>
          <w:sz w:val="24"/>
          <w:szCs w:val="24"/>
        </w:rPr>
        <w:tab/>
      </w:r>
      <w:r>
        <w:rPr>
          <w:rFonts w:ascii="Calibri" w:eastAsia="Calibri" w:hAnsi="Calibri" w:cs="Arial"/>
          <w:sz w:val="24"/>
          <w:szCs w:val="24"/>
        </w:rPr>
        <w:tab/>
      </w:r>
      <w:r w:rsidRPr="0066160C">
        <w:rPr>
          <w:rFonts w:ascii="Calibri" w:eastAsia="Calibri" w:hAnsi="Calibri" w:cs="Arial"/>
          <w:sz w:val="24"/>
          <w:szCs w:val="24"/>
        </w:rPr>
        <w:t>Université de Bordeaux</w:t>
      </w:r>
      <w:r w:rsidRPr="0066160C">
        <w:rPr>
          <w:rFonts w:ascii="Calibri" w:eastAsia="Calibri" w:hAnsi="Calibri" w:cs="Arial"/>
          <w:sz w:val="24"/>
          <w:szCs w:val="24"/>
        </w:rPr>
        <w:tab/>
      </w:r>
      <w:r w:rsidRPr="0066160C">
        <w:rPr>
          <w:rFonts w:ascii="Calibri" w:eastAsia="Calibri" w:hAnsi="Calibri" w:cs="Arial"/>
          <w:sz w:val="24"/>
          <w:szCs w:val="24"/>
        </w:rPr>
        <w:tab/>
      </w:r>
      <w:r>
        <w:rPr>
          <w:rFonts w:ascii="Calibri" w:eastAsia="Calibri" w:hAnsi="Calibri" w:cs="Arial"/>
          <w:sz w:val="24"/>
          <w:szCs w:val="24"/>
        </w:rPr>
        <w:t>Membre invité</w:t>
      </w:r>
    </w:p>
    <w:p w:rsidR="00821F81" w:rsidRPr="0066160C" w:rsidRDefault="00821F81" w:rsidP="00821F81">
      <w:pPr>
        <w:tabs>
          <w:tab w:val="left" w:pos="708"/>
          <w:tab w:val="left" w:pos="1416"/>
          <w:tab w:val="left" w:pos="2124"/>
          <w:tab w:val="left" w:pos="2832"/>
          <w:tab w:val="left" w:pos="3600"/>
          <w:tab w:val="left" w:pos="4248"/>
          <w:tab w:val="left" w:pos="4956"/>
          <w:tab w:val="left" w:pos="5664"/>
          <w:tab w:val="left" w:pos="6372"/>
          <w:tab w:val="left" w:pos="7200"/>
          <w:tab w:val="left" w:pos="7788"/>
          <w:tab w:val="left" w:pos="8496"/>
          <w:tab w:val="right" w:pos="9532"/>
        </w:tabs>
        <w:spacing w:after="0"/>
        <w:ind w:right="-460"/>
        <w:contextualSpacing/>
        <w:rPr>
          <w:rFonts w:ascii="Calibri" w:eastAsia="Calibri" w:hAnsi="Calibri" w:cs="Arial"/>
          <w:sz w:val="24"/>
          <w:szCs w:val="24"/>
        </w:rPr>
      </w:pPr>
      <w:r w:rsidRPr="0066160C">
        <w:rPr>
          <w:rFonts w:ascii="Calibri" w:eastAsia="Calibri" w:hAnsi="Calibri" w:cs="Arial"/>
          <w:b/>
          <w:sz w:val="24"/>
          <w:szCs w:val="24"/>
        </w:rPr>
        <w:t xml:space="preserve">Dr. </w:t>
      </w:r>
      <w:r>
        <w:rPr>
          <w:rFonts w:ascii="Calibri" w:eastAsia="Calibri" w:hAnsi="Calibri" w:cs="Arial"/>
          <w:b/>
          <w:sz w:val="24"/>
          <w:szCs w:val="24"/>
        </w:rPr>
        <w:t>Fathi</w:t>
      </w:r>
      <w:r w:rsidRPr="0066160C">
        <w:rPr>
          <w:rFonts w:ascii="Calibri" w:eastAsia="Calibri" w:hAnsi="Calibri" w:cs="Arial"/>
          <w:b/>
          <w:sz w:val="24"/>
          <w:szCs w:val="24"/>
        </w:rPr>
        <w:t xml:space="preserve"> </w:t>
      </w:r>
      <w:r>
        <w:rPr>
          <w:rFonts w:ascii="Calibri" w:eastAsia="Calibri" w:hAnsi="Calibri" w:cs="Arial"/>
          <w:b/>
          <w:sz w:val="24"/>
          <w:szCs w:val="24"/>
        </w:rPr>
        <w:t>MOUSSA</w:t>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sidRPr="0066160C">
        <w:rPr>
          <w:rFonts w:ascii="Calibri" w:eastAsia="Calibri" w:hAnsi="Calibri" w:cs="Arial"/>
          <w:sz w:val="24"/>
          <w:szCs w:val="24"/>
        </w:rPr>
        <w:t xml:space="preserve">Université </w:t>
      </w:r>
      <w:r>
        <w:rPr>
          <w:rFonts w:ascii="Calibri" w:eastAsia="Calibri" w:hAnsi="Calibri" w:cs="Arial"/>
          <w:sz w:val="24"/>
          <w:szCs w:val="24"/>
        </w:rPr>
        <w:t xml:space="preserve">de Paris       </w:t>
      </w:r>
      <w:r w:rsidRPr="0066160C">
        <w:rPr>
          <w:rFonts w:ascii="Calibri" w:eastAsia="Calibri" w:hAnsi="Calibri" w:cs="Arial"/>
          <w:sz w:val="24"/>
          <w:szCs w:val="24"/>
        </w:rPr>
        <w:tab/>
      </w:r>
      <w:r w:rsidRPr="0066160C">
        <w:rPr>
          <w:rFonts w:ascii="Calibri" w:eastAsia="Calibri" w:hAnsi="Calibri" w:cs="Arial"/>
          <w:sz w:val="24"/>
          <w:szCs w:val="24"/>
        </w:rPr>
        <w:tab/>
      </w:r>
      <w:r>
        <w:rPr>
          <w:rFonts w:ascii="Calibri" w:eastAsia="Calibri" w:hAnsi="Calibri" w:cs="Arial"/>
          <w:sz w:val="24"/>
          <w:szCs w:val="24"/>
        </w:rPr>
        <w:t>Membre invité</w:t>
      </w:r>
      <w:r>
        <w:rPr>
          <w:rFonts w:ascii="Calibri" w:eastAsia="Calibri" w:hAnsi="Calibri" w:cs="Arial"/>
          <w:sz w:val="24"/>
          <w:szCs w:val="24"/>
        </w:rPr>
        <w:tab/>
      </w:r>
    </w:p>
    <w:p w:rsidR="00821F81" w:rsidRDefault="00821F81" w:rsidP="00821F81">
      <w:pPr>
        <w:rPr>
          <w:rFonts w:ascii="Calibri" w:eastAsia="Calibri" w:hAnsi="Calibri" w:cs="Arial"/>
          <w:sz w:val="24"/>
          <w:szCs w:val="24"/>
        </w:rPr>
      </w:pPr>
      <w:r w:rsidRPr="0066160C">
        <w:rPr>
          <w:rFonts w:ascii="Calibri" w:eastAsia="Calibri" w:hAnsi="Calibri" w:cs="Arial"/>
          <w:b/>
          <w:sz w:val="24"/>
          <w:szCs w:val="24"/>
        </w:rPr>
        <w:t xml:space="preserve">Dr. </w:t>
      </w:r>
      <w:r>
        <w:rPr>
          <w:rFonts w:ascii="Calibri" w:eastAsia="Calibri" w:hAnsi="Calibri" w:cs="Arial"/>
          <w:b/>
          <w:sz w:val="24"/>
          <w:szCs w:val="24"/>
        </w:rPr>
        <w:t>Sylvie VANCASSEL</w:t>
      </w:r>
      <w:r w:rsidRPr="0066160C">
        <w:rPr>
          <w:rFonts w:ascii="Calibri" w:eastAsia="Calibri" w:hAnsi="Calibri" w:cs="Arial"/>
          <w:sz w:val="24"/>
          <w:szCs w:val="24"/>
        </w:rPr>
        <w:tab/>
      </w:r>
      <w:r w:rsidRPr="0066160C">
        <w:rPr>
          <w:rFonts w:ascii="Calibri" w:eastAsia="Calibri" w:hAnsi="Calibri" w:cs="Arial"/>
          <w:sz w:val="24"/>
          <w:szCs w:val="24"/>
        </w:rPr>
        <w:tab/>
        <w:t>Université de Bordeaux</w:t>
      </w:r>
      <w:r w:rsidRPr="0066160C">
        <w:rPr>
          <w:rFonts w:ascii="Calibri" w:eastAsia="Calibri" w:hAnsi="Calibri" w:cs="Arial"/>
          <w:sz w:val="24"/>
          <w:szCs w:val="24"/>
        </w:rPr>
        <w:tab/>
      </w:r>
      <w:r w:rsidRPr="0066160C">
        <w:rPr>
          <w:rFonts w:ascii="Calibri" w:eastAsia="Calibri" w:hAnsi="Calibri" w:cs="Arial"/>
          <w:sz w:val="24"/>
          <w:szCs w:val="24"/>
        </w:rPr>
        <w:tab/>
        <w:t>Directrice de thèse</w:t>
      </w:r>
    </w:p>
    <w:p w:rsidR="00821F81" w:rsidRDefault="00821F81" w:rsidP="00821F81">
      <w:pPr>
        <w:rPr>
          <w:rFonts w:ascii="Calibri" w:eastAsia="Calibri" w:hAnsi="Calibri" w:cs="Arial"/>
          <w:sz w:val="24"/>
          <w:szCs w:val="24"/>
        </w:rPr>
      </w:pPr>
      <w:r w:rsidRPr="0066160C">
        <w:rPr>
          <w:rFonts w:ascii="Calibri" w:eastAsia="Calibri" w:hAnsi="Calibri" w:cs="Arial"/>
          <w:b/>
          <w:sz w:val="24"/>
          <w:szCs w:val="24"/>
        </w:rPr>
        <w:t xml:space="preserve">Dr. </w:t>
      </w:r>
      <w:r>
        <w:rPr>
          <w:rFonts w:ascii="Calibri" w:eastAsia="Calibri" w:hAnsi="Calibri" w:cs="Arial"/>
          <w:b/>
          <w:sz w:val="24"/>
          <w:szCs w:val="24"/>
        </w:rPr>
        <w:t>Frédéric CALON</w:t>
      </w:r>
      <w:r>
        <w:rPr>
          <w:rFonts w:ascii="Calibri" w:eastAsia="Calibri" w:hAnsi="Calibri" w:cs="Arial"/>
          <w:sz w:val="24"/>
          <w:szCs w:val="24"/>
        </w:rPr>
        <w:tab/>
      </w:r>
      <w:r>
        <w:rPr>
          <w:rFonts w:ascii="Calibri" w:eastAsia="Calibri" w:hAnsi="Calibri" w:cs="Arial"/>
          <w:sz w:val="24"/>
          <w:szCs w:val="24"/>
        </w:rPr>
        <w:tab/>
      </w:r>
      <w:r w:rsidRPr="0066160C">
        <w:rPr>
          <w:rFonts w:ascii="Calibri" w:eastAsia="Calibri" w:hAnsi="Calibri" w:cs="Arial"/>
          <w:sz w:val="24"/>
          <w:szCs w:val="24"/>
        </w:rPr>
        <w:t>Un</w:t>
      </w:r>
      <w:r>
        <w:rPr>
          <w:rFonts w:ascii="Calibri" w:eastAsia="Calibri" w:hAnsi="Calibri" w:cs="Arial"/>
          <w:sz w:val="24"/>
          <w:szCs w:val="24"/>
        </w:rPr>
        <w:t xml:space="preserve">iversité Laval           </w:t>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t>Directeur</w:t>
      </w:r>
      <w:r w:rsidRPr="0066160C">
        <w:rPr>
          <w:rFonts w:ascii="Calibri" w:eastAsia="Calibri" w:hAnsi="Calibri" w:cs="Arial"/>
          <w:sz w:val="24"/>
          <w:szCs w:val="24"/>
        </w:rPr>
        <w:t xml:space="preserve"> de thèse</w:t>
      </w:r>
    </w:p>
    <w:p w:rsidR="00821F81" w:rsidRDefault="00821F81" w:rsidP="00821F81">
      <w:pPr>
        <w:rPr>
          <w:rFonts w:ascii="Calibri" w:eastAsia="Calibri" w:hAnsi="Calibri" w:cs="Arial"/>
          <w:sz w:val="24"/>
          <w:szCs w:val="24"/>
        </w:rPr>
      </w:pPr>
    </w:p>
    <w:p w:rsidR="00821F81" w:rsidRDefault="00821F81" w:rsidP="00821F81">
      <w:r w:rsidRPr="003D3F56">
        <w:rPr>
          <w:b/>
        </w:rPr>
        <w:t>Lieu et date de soutenance</w:t>
      </w:r>
      <w:r>
        <w:t> : le 20</w:t>
      </w:r>
      <w:r w:rsidRPr="009A3186">
        <w:t xml:space="preserve"> décembre 2018</w:t>
      </w:r>
      <w:r>
        <w:t xml:space="preserve"> à 14h dans l’amphithéâtre Broca Nouvelle-Aquitaine</w:t>
      </w:r>
    </w:p>
    <w:p w:rsidR="00821F81" w:rsidRDefault="00821F81" w:rsidP="00821F81"/>
    <w:p w:rsidR="00821F81" w:rsidRDefault="00821F81" w:rsidP="00821F81"/>
    <w:p w:rsidR="00821F81" w:rsidRDefault="00821F81" w:rsidP="00821F81">
      <w:pPr>
        <w:jc w:val="both"/>
        <w:rPr>
          <w:b/>
          <w:szCs w:val="24"/>
          <w:u w:val="single"/>
        </w:rPr>
      </w:pPr>
      <w:r w:rsidRPr="00C54CC8">
        <w:rPr>
          <w:b/>
          <w:szCs w:val="24"/>
          <w:u w:val="single"/>
        </w:rPr>
        <w:t xml:space="preserve">Liste des publications: </w:t>
      </w:r>
    </w:p>
    <w:p w:rsidR="00F41A79" w:rsidRPr="00F41A79" w:rsidRDefault="00F41A79" w:rsidP="00F41A79">
      <w:pPr>
        <w:spacing w:after="0" w:line="240" w:lineRule="auto"/>
        <w:jc w:val="both"/>
        <w:rPr>
          <w:sz w:val="24"/>
          <w:szCs w:val="24"/>
        </w:rPr>
      </w:pPr>
      <w:r w:rsidRPr="00F41A79">
        <w:rPr>
          <w:sz w:val="24"/>
          <w:szCs w:val="24"/>
        </w:rPr>
        <w:t xml:space="preserve">F Ducrocq F, A Hyde, </w:t>
      </w:r>
      <w:r w:rsidRPr="00F41A79">
        <w:rPr>
          <w:b/>
          <w:sz w:val="24"/>
          <w:szCs w:val="24"/>
        </w:rPr>
        <w:t xml:space="preserve">H </w:t>
      </w:r>
      <w:proofErr w:type="spellStart"/>
      <w:r w:rsidRPr="00F41A79">
        <w:rPr>
          <w:b/>
          <w:sz w:val="24"/>
          <w:szCs w:val="24"/>
        </w:rPr>
        <w:t>Fanet</w:t>
      </w:r>
      <w:proofErr w:type="spellEnd"/>
      <w:r w:rsidRPr="00F41A79">
        <w:rPr>
          <w:sz w:val="24"/>
          <w:szCs w:val="24"/>
        </w:rPr>
        <w:t xml:space="preserve">, A </w:t>
      </w:r>
      <w:proofErr w:type="spellStart"/>
      <w:r w:rsidRPr="00F41A79">
        <w:rPr>
          <w:sz w:val="24"/>
          <w:szCs w:val="24"/>
        </w:rPr>
        <w:t>Oummadi</w:t>
      </w:r>
      <w:proofErr w:type="spellEnd"/>
      <w:r w:rsidRPr="00F41A79">
        <w:rPr>
          <w:sz w:val="24"/>
          <w:szCs w:val="24"/>
        </w:rPr>
        <w:t xml:space="preserve">, R </w:t>
      </w:r>
      <w:proofErr w:type="spellStart"/>
      <w:r w:rsidRPr="00F41A79">
        <w:rPr>
          <w:sz w:val="24"/>
          <w:szCs w:val="24"/>
        </w:rPr>
        <w:t>Walle</w:t>
      </w:r>
      <w:proofErr w:type="spellEnd"/>
      <w:r w:rsidRPr="00F41A79">
        <w:rPr>
          <w:sz w:val="24"/>
          <w:szCs w:val="24"/>
        </w:rPr>
        <w:t>, V De Smedt-</w:t>
      </w:r>
      <w:proofErr w:type="spellStart"/>
      <w:r w:rsidRPr="00F41A79">
        <w:rPr>
          <w:sz w:val="24"/>
          <w:szCs w:val="24"/>
        </w:rPr>
        <w:t>Peyrusse</w:t>
      </w:r>
      <w:proofErr w:type="spellEnd"/>
      <w:r w:rsidRPr="00F41A79">
        <w:rPr>
          <w:sz w:val="24"/>
          <w:szCs w:val="24"/>
        </w:rPr>
        <w:t xml:space="preserve">, S Layé, G Ferreira, P </w:t>
      </w:r>
      <w:proofErr w:type="spellStart"/>
      <w:r w:rsidRPr="00F41A79">
        <w:rPr>
          <w:sz w:val="24"/>
          <w:szCs w:val="24"/>
        </w:rPr>
        <w:t>Trifilieff</w:t>
      </w:r>
      <w:proofErr w:type="spellEnd"/>
      <w:r w:rsidRPr="00F41A79">
        <w:rPr>
          <w:sz w:val="24"/>
          <w:szCs w:val="24"/>
        </w:rPr>
        <w:t xml:space="preserve">, S </w:t>
      </w:r>
      <w:proofErr w:type="spellStart"/>
      <w:r w:rsidRPr="00F41A79">
        <w:rPr>
          <w:sz w:val="24"/>
          <w:szCs w:val="24"/>
        </w:rPr>
        <w:t>Vancassel</w:t>
      </w:r>
      <w:proofErr w:type="spellEnd"/>
      <w:r>
        <w:rPr>
          <w:sz w:val="24"/>
          <w:szCs w:val="24"/>
        </w:rPr>
        <w:t>.</w:t>
      </w:r>
    </w:p>
    <w:p w:rsidR="00821F81" w:rsidRPr="00F41A79" w:rsidRDefault="00821F81" w:rsidP="00F41A79">
      <w:pPr>
        <w:spacing w:after="0" w:line="240" w:lineRule="auto"/>
        <w:jc w:val="both"/>
        <w:rPr>
          <w:sz w:val="24"/>
          <w:szCs w:val="24"/>
          <w:lang w:val="en-US"/>
        </w:rPr>
      </w:pPr>
      <w:r w:rsidRPr="00F41A79">
        <w:rPr>
          <w:i/>
          <w:sz w:val="24"/>
          <w:szCs w:val="24"/>
          <w:lang w:val="en-US"/>
        </w:rPr>
        <w:t>Decrease in operant responding under obesogenic diet exposure is not related to deficits in incentive or hedonic processes</w:t>
      </w:r>
      <w:r w:rsidRPr="00F41A79">
        <w:rPr>
          <w:sz w:val="24"/>
          <w:szCs w:val="24"/>
          <w:lang w:val="en-US"/>
        </w:rPr>
        <w:t>. Obesity 2018 (in press)</w:t>
      </w:r>
    </w:p>
    <w:p w:rsidR="00573C7B" w:rsidRDefault="00573C7B" w:rsidP="00F41A79">
      <w:pPr>
        <w:widowControl w:val="0"/>
        <w:suppressAutoHyphens/>
        <w:spacing w:after="0" w:line="240" w:lineRule="auto"/>
        <w:jc w:val="both"/>
        <w:rPr>
          <w:rFonts w:ascii="Arial" w:hAnsi="Arial" w:cs="Arial"/>
          <w:lang w:val="en-US"/>
        </w:rPr>
      </w:pPr>
    </w:p>
    <w:p w:rsidR="00F41A79" w:rsidRPr="00573C7B" w:rsidRDefault="00F41A79" w:rsidP="00F41A79">
      <w:pPr>
        <w:widowControl w:val="0"/>
        <w:suppressAutoHyphens/>
        <w:spacing w:after="0" w:line="240" w:lineRule="auto"/>
        <w:jc w:val="both"/>
        <w:rPr>
          <w:rFonts w:eastAsia="Times New Roman" w:cs="Arial"/>
          <w:sz w:val="24"/>
          <w:lang w:eastAsia="zh-CN" w:bidi="fr-FR"/>
        </w:rPr>
      </w:pPr>
      <w:r w:rsidRPr="00573C7B">
        <w:rPr>
          <w:rFonts w:eastAsia="Times New Roman" w:cs="Arial"/>
          <w:sz w:val="24"/>
          <w:lang w:eastAsia="zh-CN" w:bidi="fr-FR"/>
        </w:rPr>
        <w:t xml:space="preserve">Marina </w:t>
      </w:r>
      <w:proofErr w:type="spellStart"/>
      <w:r w:rsidRPr="00573C7B">
        <w:rPr>
          <w:rFonts w:eastAsia="Times New Roman" w:cs="Arial"/>
          <w:sz w:val="24"/>
          <w:lang w:eastAsia="zh-CN" w:bidi="fr-FR"/>
        </w:rPr>
        <w:t>Romaní</w:t>
      </w:r>
      <w:proofErr w:type="spellEnd"/>
      <w:r w:rsidRPr="00573C7B">
        <w:rPr>
          <w:rFonts w:eastAsia="Times New Roman" w:cs="Arial"/>
          <w:sz w:val="24"/>
          <w:lang w:eastAsia="zh-CN" w:bidi="fr-FR"/>
        </w:rPr>
        <w:t xml:space="preserve">-Pérez, Amandine L. </w:t>
      </w:r>
      <w:proofErr w:type="spellStart"/>
      <w:r w:rsidRPr="00573C7B">
        <w:rPr>
          <w:rFonts w:eastAsia="Times New Roman" w:cs="Arial"/>
          <w:sz w:val="24"/>
          <w:lang w:eastAsia="zh-CN" w:bidi="fr-FR"/>
        </w:rPr>
        <w:t>Lépinay</w:t>
      </w:r>
      <w:proofErr w:type="spellEnd"/>
      <w:r w:rsidRPr="00573C7B">
        <w:rPr>
          <w:rFonts w:eastAsia="Times New Roman" w:cs="Arial"/>
          <w:sz w:val="24"/>
          <w:lang w:eastAsia="zh-CN" w:bidi="fr-FR"/>
        </w:rPr>
        <w:t xml:space="preserve">, Lucille Alonso, Marion </w:t>
      </w:r>
      <w:proofErr w:type="spellStart"/>
      <w:proofErr w:type="gramStart"/>
      <w:r w:rsidRPr="00573C7B">
        <w:rPr>
          <w:rFonts w:eastAsia="Times New Roman" w:cs="Arial"/>
          <w:sz w:val="24"/>
          <w:lang w:eastAsia="zh-CN" w:bidi="fr-FR"/>
        </w:rPr>
        <w:t>Rincel</w:t>
      </w:r>
      <w:proofErr w:type="spellEnd"/>
      <w:r w:rsidRPr="00573C7B">
        <w:rPr>
          <w:rFonts w:eastAsia="Times New Roman" w:cs="Arial"/>
          <w:sz w:val="24"/>
          <w:lang w:eastAsia="zh-CN" w:bidi="fr-FR"/>
        </w:rPr>
        <w:t> ,</w:t>
      </w:r>
      <w:proofErr w:type="gramEnd"/>
      <w:r w:rsidRPr="00573C7B">
        <w:rPr>
          <w:rFonts w:eastAsia="Times New Roman" w:cs="Arial"/>
          <w:sz w:val="24"/>
          <w:lang w:eastAsia="zh-CN" w:bidi="fr-FR"/>
        </w:rPr>
        <w:t xml:space="preserve"> Lin </w:t>
      </w:r>
      <w:proofErr w:type="spellStart"/>
      <w:r w:rsidRPr="00573C7B">
        <w:rPr>
          <w:rFonts w:eastAsia="Times New Roman" w:cs="Arial"/>
          <w:sz w:val="24"/>
          <w:lang w:eastAsia="zh-CN" w:bidi="fr-FR"/>
        </w:rPr>
        <w:t>Xia</w:t>
      </w:r>
      <w:proofErr w:type="spellEnd"/>
      <w:r w:rsidRPr="00573C7B">
        <w:rPr>
          <w:rFonts w:eastAsia="Times New Roman" w:cs="Arial"/>
          <w:sz w:val="24"/>
          <w:lang w:eastAsia="zh-CN" w:bidi="fr-FR"/>
        </w:rPr>
        <w:t xml:space="preserve">, </w:t>
      </w:r>
      <w:r w:rsidRPr="00573C7B">
        <w:rPr>
          <w:rFonts w:eastAsia="Times New Roman" w:cs="Arial"/>
          <w:b/>
          <w:sz w:val="24"/>
          <w:lang w:eastAsia="zh-CN" w:bidi="fr-FR"/>
        </w:rPr>
        <w:t>Hortense Fanet</w:t>
      </w:r>
      <w:r w:rsidRPr="00573C7B">
        <w:rPr>
          <w:rFonts w:eastAsia="Times New Roman" w:cs="Arial"/>
          <w:sz w:val="24"/>
          <w:lang w:eastAsia="zh-CN" w:bidi="fr-FR"/>
        </w:rPr>
        <w:t xml:space="preserve">, Stéphanie Caillé, Martine Cador, Sophie Layé, Sylvie </w:t>
      </w:r>
      <w:proofErr w:type="spellStart"/>
      <w:r w:rsidRPr="00573C7B">
        <w:rPr>
          <w:rFonts w:eastAsia="Times New Roman" w:cs="Arial"/>
          <w:sz w:val="24"/>
          <w:lang w:eastAsia="zh-CN" w:bidi="fr-FR"/>
        </w:rPr>
        <w:t>Vancassel</w:t>
      </w:r>
      <w:proofErr w:type="spellEnd"/>
      <w:r w:rsidRPr="00573C7B">
        <w:rPr>
          <w:rFonts w:eastAsia="Times New Roman" w:cs="Arial"/>
          <w:sz w:val="24"/>
          <w:lang w:eastAsia="zh-CN" w:bidi="fr-FR"/>
        </w:rPr>
        <w:t xml:space="preserve">, Muriel </w:t>
      </w:r>
      <w:proofErr w:type="spellStart"/>
      <w:r w:rsidRPr="00573C7B">
        <w:rPr>
          <w:rFonts w:eastAsia="Times New Roman" w:cs="Arial"/>
          <w:sz w:val="24"/>
          <w:lang w:eastAsia="zh-CN" w:bidi="fr-FR"/>
        </w:rPr>
        <w:t>Darnaudéry</w:t>
      </w:r>
      <w:proofErr w:type="spellEnd"/>
      <w:r w:rsidRPr="00573C7B">
        <w:rPr>
          <w:rFonts w:eastAsia="Times New Roman" w:cs="Arial"/>
          <w:sz w:val="24"/>
          <w:lang w:eastAsia="zh-CN" w:bidi="fr-FR"/>
        </w:rPr>
        <w:t>.</w:t>
      </w:r>
    </w:p>
    <w:p w:rsidR="00F41A79" w:rsidRPr="003E7533" w:rsidRDefault="00F41A79" w:rsidP="00F41A79">
      <w:pPr>
        <w:widowControl w:val="0"/>
        <w:suppressAutoHyphens/>
        <w:spacing w:after="0" w:line="240" w:lineRule="auto"/>
        <w:jc w:val="both"/>
        <w:rPr>
          <w:rFonts w:cs="Times New Roman"/>
          <w:sz w:val="24"/>
          <w:szCs w:val="24"/>
          <w:lang w:val="en-US"/>
        </w:rPr>
      </w:pPr>
      <w:r w:rsidRPr="00F41A79">
        <w:rPr>
          <w:rFonts w:eastAsia="Times New Roman" w:cs="Arial"/>
          <w:i/>
          <w:szCs w:val="20"/>
          <w:lang w:val="en-US" w:eastAsia="zh-CN" w:bidi="fr-FR"/>
        </w:rPr>
        <w:t>Impact of perinatal exposure to high fat diet and stress on responses to nutritional challenges, food-motivated behaviour and mesolimbic dopamine function</w:t>
      </w:r>
      <w:r>
        <w:rPr>
          <w:rFonts w:eastAsia="Times New Roman" w:cs="Arial"/>
          <w:sz w:val="24"/>
          <w:lang w:val="en-US" w:eastAsia="zh-CN" w:bidi="fr-FR"/>
        </w:rPr>
        <w:t>.</w:t>
      </w:r>
      <w:r w:rsidRPr="00F41A79">
        <w:rPr>
          <w:rFonts w:eastAsia="Times New Roman" w:cs="Arial"/>
          <w:sz w:val="24"/>
          <w:lang w:val="en-US" w:eastAsia="zh-CN" w:bidi="fr-FR"/>
        </w:rPr>
        <w:t xml:space="preserve"> I J Obesity 2016</w:t>
      </w:r>
      <w:r>
        <w:rPr>
          <w:rFonts w:eastAsia="Times New Roman" w:cs="Arial"/>
          <w:sz w:val="24"/>
          <w:lang w:val="en-US" w:eastAsia="zh-CN" w:bidi="fr-FR"/>
        </w:rPr>
        <w:t>.</w:t>
      </w:r>
      <w:r w:rsidR="00573C7B">
        <w:rPr>
          <w:rFonts w:eastAsia="Times New Roman" w:cs="Arial"/>
          <w:sz w:val="24"/>
          <w:lang w:val="en-US" w:eastAsia="zh-CN" w:bidi="fr-FR"/>
        </w:rPr>
        <w:t xml:space="preserve"> </w:t>
      </w:r>
      <w:r w:rsidR="00573C7B" w:rsidRPr="003E7533">
        <w:rPr>
          <w:rFonts w:cs="Times New Roman"/>
          <w:sz w:val="24"/>
          <w:szCs w:val="24"/>
          <w:lang w:val="en-US"/>
        </w:rPr>
        <w:t>41(4):502-509.</w:t>
      </w:r>
    </w:p>
    <w:p w:rsidR="00573C7B" w:rsidRPr="003E7533" w:rsidRDefault="00573C7B" w:rsidP="00F41A79">
      <w:pPr>
        <w:widowControl w:val="0"/>
        <w:suppressAutoHyphens/>
        <w:spacing w:after="0" w:line="240" w:lineRule="auto"/>
        <w:jc w:val="both"/>
        <w:rPr>
          <w:rFonts w:ascii="Times New Roman" w:hAnsi="Times New Roman" w:cs="Times New Roman"/>
          <w:sz w:val="24"/>
          <w:szCs w:val="24"/>
          <w:lang w:val="en-US"/>
        </w:rPr>
      </w:pPr>
    </w:p>
    <w:p w:rsidR="00573C7B" w:rsidRPr="003E7533" w:rsidRDefault="00573C7B" w:rsidP="00573C7B">
      <w:pPr>
        <w:pStyle w:val="Paragraphedeliste"/>
        <w:spacing w:line="240" w:lineRule="auto"/>
        <w:rPr>
          <w:rFonts w:asciiTheme="minorHAnsi" w:hAnsiTheme="minorHAnsi"/>
        </w:rPr>
      </w:pPr>
      <w:proofErr w:type="spellStart"/>
      <w:r w:rsidRPr="003E7533">
        <w:rPr>
          <w:rFonts w:asciiTheme="minorHAnsi" w:hAnsiTheme="minorHAnsi"/>
          <w:b/>
        </w:rPr>
        <w:t>Fanet</w:t>
      </w:r>
      <w:proofErr w:type="spellEnd"/>
      <w:r w:rsidRPr="003E7533">
        <w:rPr>
          <w:rFonts w:asciiTheme="minorHAnsi" w:hAnsiTheme="minorHAnsi"/>
          <w:b/>
        </w:rPr>
        <w:t xml:space="preserve"> H</w:t>
      </w:r>
      <w:r w:rsidRPr="003E7533">
        <w:rPr>
          <w:rFonts w:asciiTheme="minorHAnsi" w:hAnsiTheme="minorHAnsi"/>
        </w:rPr>
        <w:t xml:space="preserve">, </w:t>
      </w:r>
      <w:proofErr w:type="spellStart"/>
      <w:r w:rsidRPr="003E7533">
        <w:rPr>
          <w:rFonts w:asciiTheme="minorHAnsi" w:hAnsiTheme="minorHAnsi"/>
        </w:rPr>
        <w:t>Ducrocq</w:t>
      </w:r>
      <w:proofErr w:type="spellEnd"/>
      <w:r w:rsidRPr="003E7533">
        <w:rPr>
          <w:rFonts w:asciiTheme="minorHAnsi" w:hAnsiTheme="minorHAnsi"/>
        </w:rPr>
        <w:t xml:space="preserve"> F, </w:t>
      </w:r>
      <w:proofErr w:type="spellStart"/>
      <w:r w:rsidRPr="003E7533">
        <w:rPr>
          <w:rFonts w:asciiTheme="minorHAnsi" w:hAnsiTheme="minorHAnsi"/>
        </w:rPr>
        <w:t>Tournissac</w:t>
      </w:r>
      <w:proofErr w:type="spellEnd"/>
      <w:r w:rsidRPr="003E7533">
        <w:rPr>
          <w:rFonts w:asciiTheme="minorHAnsi" w:hAnsiTheme="minorHAnsi"/>
        </w:rPr>
        <w:t xml:space="preserve"> M, </w:t>
      </w:r>
      <w:proofErr w:type="spellStart"/>
      <w:r w:rsidRPr="003E7533">
        <w:rPr>
          <w:rFonts w:asciiTheme="minorHAnsi" w:hAnsiTheme="minorHAnsi"/>
        </w:rPr>
        <w:t>Oummadi</w:t>
      </w:r>
      <w:proofErr w:type="spellEnd"/>
      <w:r w:rsidRPr="003E7533">
        <w:rPr>
          <w:rFonts w:asciiTheme="minorHAnsi" w:hAnsiTheme="minorHAnsi"/>
        </w:rPr>
        <w:t xml:space="preserve"> A, Lo A, Bourassa P, De </w:t>
      </w:r>
      <w:proofErr w:type="spellStart"/>
      <w:r w:rsidRPr="003E7533">
        <w:rPr>
          <w:rFonts w:asciiTheme="minorHAnsi" w:hAnsiTheme="minorHAnsi"/>
        </w:rPr>
        <w:t>Smedt-Peyrusse</w:t>
      </w:r>
      <w:proofErr w:type="spellEnd"/>
      <w:r w:rsidRPr="003E7533">
        <w:rPr>
          <w:rFonts w:asciiTheme="minorHAnsi" w:hAnsiTheme="minorHAnsi"/>
        </w:rPr>
        <w:t xml:space="preserve"> V, </w:t>
      </w:r>
      <w:proofErr w:type="spellStart"/>
      <w:r w:rsidRPr="003E7533">
        <w:rPr>
          <w:rFonts w:asciiTheme="minorHAnsi" w:hAnsiTheme="minorHAnsi"/>
        </w:rPr>
        <w:t>Azzougen</w:t>
      </w:r>
      <w:proofErr w:type="spellEnd"/>
      <w:r w:rsidRPr="003E7533">
        <w:rPr>
          <w:rFonts w:asciiTheme="minorHAnsi" w:hAnsiTheme="minorHAnsi"/>
        </w:rPr>
        <w:t xml:space="preserve"> B, Capuron L, Layé S, Moussa F, </w:t>
      </w:r>
      <w:proofErr w:type="spellStart"/>
      <w:r w:rsidRPr="003E7533">
        <w:rPr>
          <w:rFonts w:asciiTheme="minorHAnsi" w:hAnsiTheme="minorHAnsi"/>
        </w:rPr>
        <w:t>Trifilieff</w:t>
      </w:r>
      <w:proofErr w:type="spellEnd"/>
      <w:r w:rsidRPr="003E7533">
        <w:rPr>
          <w:rFonts w:asciiTheme="minorHAnsi" w:hAnsiTheme="minorHAnsi"/>
        </w:rPr>
        <w:t xml:space="preserve"> P, </w:t>
      </w:r>
      <w:proofErr w:type="spellStart"/>
      <w:r w:rsidRPr="003E7533">
        <w:rPr>
          <w:rFonts w:asciiTheme="minorHAnsi" w:hAnsiTheme="minorHAnsi"/>
        </w:rPr>
        <w:t>Calon</w:t>
      </w:r>
      <w:proofErr w:type="spellEnd"/>
      <w:r w:rsidRPr="003E7533">
        <w:rPr>
          <w:rFonts w:asciiTheme="minorHAnsi" w:hAnsiTheme="minorHAnsi"/>
        </w:rPr>
        <w:t xml:space="preserve"> F, Vancassel S. </w:t>
      </w:r>
    </w:p>
    <w:p w:rsidR="00573C7B" w:rsidRPr="00573C7B" w:rsidRDefault="00573C7B" w:rsidP="00573C7B">
      <w:pPr>
        <w:pStyle w:val="Paragraphedeliste"/>
        <w:spacing w:line="240" w:lineRule="auto"/>
        <w:rPr>
          <w:rFonts w:asciiTheme="minorHAnsi" w:hAnsiTheme="minorHAnsi"/>
        </w:rPr>
      </w:pPr>
      <w:r w:rsidRPr="00573C7B">
        <w:rPr>
          <w:rFonts w:asciiTheme="minorHAnsi" w:hAnsiTheme="minorHAnsi"/>
          <w:i/>
        </w:rPr>
        <w:t>Tetrahydrobiopterin administration facilitates amphetamine-induced dopamine release and motivation in mice</w:t>
      </w:r>
      <w:r w:rsidRPr="00573C7B">
        <w:rPr>
          <w:rFonts w:asciiTheme="minorHAnsi" w:hAnsiTheme="minorHAnsi"/>
        </w:rPr>
        <w:t xml:space="preserve">. </w:t>
      </w:r>
      <w:r>
        <w:rPr>
          <w:rFonts w:asciiTheme="minorHAnsi" w:hAnsiTheme="minorHAnsi"/>
        </w:rPr>
        <w:t>In prep.</w:t>
      </w:r>
      <w:r w:rsidRPr="00573C7B">
        <w:rPr>
          <w:rFonts w:asciiTheme="minorHAnsi" w:hAnsiTheme="minorHAnsi"/>
        </w:rPr>
        <w:t xml:space="preserve"> </w:t>
      </w:r>
    </w:p>
    <w:p w:rsidR="00573C7B" w:rsidRPr="00573C7B" w:rsidRDefault="00573C7B" w:rsidP="00573C7B">
      <w:pPr>
        <w:spacing w:after="0" w:line="240" w:lineRule="auto"/>
        <w:jc w:val="both"/>
        <w:rPr>
          <w:lang w:val="en-US"/>
        </w:rPr>
      </w:pPr>
    </w:p>
    <w:p w:rsidR="00573C7B" w:rsidRPr="00573C7B" w:rsidRDefault="00573C7B" w:rsidP="00573C7B">
      <w:pPr>
        <w:pStyle w:val="Paragraphedeliste"/>
        <w:spacing w:line="240" w:lineRule="auto"/>
        <w:rPr>
          <w:rFonts w:asciiTheme="minorHAnsi" w:hAnsiTheme="minorHAnsi"/>
        </w:rPr>
      </w:pPr>
      <w:proofErr w:type="spellStart"/>
      <w:r w:rsidRPr="00573C7B">
        <w:rPr>
          <w:rFonts w:asciiTheme="minorHAnsi" w:hAnsiTheme="minorHAnsi"/>
          <w:b/>
        </w:rPr>
        <w:t>Fanet</w:t>
      </w:r>
      <w:proofErr w:type="spellEnd"/>
      <w:r w:rsidRPr="00573C7B">
        <w:rPr>
          <w:rFonts w:asciiTheme="minorHAnsi" w:hAnsiTheme="minorHAnsi"/>
          <w:b/>
        </w:rPr>
        <w:t xml:space="preserve"> H</w:t>
      </w:r>
      <w:r w:rsidRPr="00573C7B">
        <w:rPr>
          <w:rFonts w:asciiTheme="minorHAnsi" w:hAnsiTheme="minorHAnsi"/>
        </w:rPr>
        <w:t xml:space="preserve">, </w:t>
      </w:r>
      <w:proofErr w:type="spellStart"/>
      <w:r w:rsidRPr="00573C7B">
        <w:rPr>
          <w:rFonts w:asciiTheme="minorHAnsi" w:hAnsiTheme="minorHAnsi"/>
        </w:rPr>
        <w:t>Tournissac</w:t>
      </w:r>
      <w:proofErr w:type="spellEnd"/>
      <w:r w:rsidRPr="00573C7B">
        <w:rPr>
          <w:rFonts w:asciiTheme="minorHAnsi" w:hAnsiTheme="minorHAnsi"/>
        </w:rPr>
        <w:t xml:space="preserve"> M, Lo A, Leclerc M, Caron V, Tremblay C, Moussa F, Vancassel S, Calon F. </w:t>
      </w:r>
    </w:p>
    <w:p w:rsidR="00573C7B" w:rsidRPr="00573C7B" w:rsidRDefault="00573C7B" w:rsidP="00573C7B">
      <w:pPr>
        <w:spacing w:after="0" w:line="240" w:lineRule="auto"/>
        <w:jc w:val="both"/>
        <w:rPr>
          <w:sz w:val="24"/>
          <w:szCs w:val="24"/>
          <w:lang w:val="en-US"/>
        </w:rPr>
      </w:pPr>
      <w:r w:rsidRPr="00573C7B">
        <w:rPr>
          <w:sz w:val="24"/>
          <w:szCs w:val="24"/>
          <w:lang w:val="en-US"/>
        </w:rPr>
        <w:t xml:space="preserve">Tetrahydrobiopterin improves recognition memory in the triple transgenic mice model of Alzheimer’s disease. </w:t>
      </w:r>
      <w:r>
        <w:rPr>
          <w:sz w:val="24"/>
          <w:szCs w:val="24"/>
          <w:lang w:val="en-US"/>
        </w:rPr>
        <w:t>In prep.</w:t>
      </w:r>
    </w:p>
    <w:p w:rsidR="00573C7B" w:rsidRPr="00573C7B" w:rsidRDefault="00573C7B" w:rsidP="00F41A79">
      <w:pPr>
        <w:widowControl w:val="0"/>
        <w:suppressAutoHyphens/>
        <w:spacing w:after="0" w:line="240" w:lineRule="auto"/>
        <w:jc w:val="both"/>
        <w:rPr>
          <w:rFonts w:eastAsia="Times New Roman" w:cs="Arial"/>
          <w:sz w:val="28"/>
          <w:lang w:eastAsia="zh-CN" w:bidi="fr-FR"/>
        </w:rPr>
      </w:pPr>
    </w:p>
    <w:p w:rsidR="00821F81" w:rsidRPr="00573C7B" w:rsidRDefault="00821F81" w:rsidP="00821F81">
      <w:pPr>
        <w:spacing w:before="40"/>
        <w:ind w:firstLine="284"/>
        <w:jc w:val="both"/>
        <w:rPr>
          <w:rFonts w:ascii="Arial" w:hAnsi="Arial" w:cs="Arial"/>
          <w:color w:val="FF0000"/>
        </w:rPr>
      </w:pPr>
    </w:p>
    <w:p w:rsidR="00821F81" w:rsidRPr="00F41A79" w:rsidRDefault="00F41A79" w:rsidP="00F41A79">
      <w:pPr>
        <w:spacing w:before="40"/>
        <w:jc w:val="both"/>
        <w:rPr>
          <w:rFonts w:ascii="Arial" w:hAnsi="Arial" w:cs="Arial"/>
          <w:b/>
          <w:u w:val="single"/>
          <w:lang w:val="en-US"/>
        </w:rPr>
      </w:pPr>
      <w:proofErr w:type="spellStart"/>
      <w:r w:rsidRPr="00F41A79">
        <w:rPr>
          <w:rFonts w:ascii="Arial" w:hAnsi="Arial" w:cs="Arial"/>
          <w:b/>
          <w:u w:val="single"/>
          <w:lang w:val="en-US"/>
        </w:rPr>
        <w:t>Liste</w:t>
      </w:r>
      <w:proofErr w:type="spellEnd"/>
      <w:r w:rsidRPr="00F41A79">
        <w:rPr>
          <w:rFonts w:ascii="Arial" w:hAnsi="Arial" w:cs="Arial"/>
          <w:b/>
          <w:u w:val="single"/>
          <w:lang w:val="en-US"/>
        </w:rPr>
        <w:t xml:space="preserve"> des communications:</w:t>
      </w:r>
    </w:p>
    <w:p w:rsidR="00F41A79" w:rsidRDefault="00821F81" w:rsidP="00F41A79">
      <w:pPr>
        <w:spacing w:after="0" w:line="240" w:lineRule="auto"/>
        <w:jc w:val="both"/>
        <w:rPr>
          <w:sz w:val="24"/>
          <w:lang w:val="en-US"/>
        </w:rPr>
      </w:pPr>
      <w:r w:rsidRPr="00F41A79">
        <w:rPr>
          <w:rFonts w:cs="Arial"/>
          <w:i/>
          <w:sz w:val="24"/>
          <w:lang w:val="en-US"/>
        </w:rPr>
        <w:t xml:space="preserve">Tetrahydrobiopterin as a potential treatment for Alzheimer ‘s </w:t>
      </w:r>
      <w:proofErr w:type="gramStart"/>
      <w:r w:rsidRPr="00F41A79">
        <w:rPr>
          <w:rFonts w:cs="Arial"/>
          <w:i/>
          <w:sz w:val="24"/>
          <w:lang w:val="en-US"/>
        </w:rPr>
        <w:t>disease :</w:t>
      </w:r>
      <w:proofErr w:type="gramEnd"/>
      <w:r w:rsidRPr="00F41A79">
        <w:rPr>
          <w:rFonts w:cs="Arial"/>
          <w:i/>
          <w:sz w:val="24"/>
          <w:lang w:val="en-US"/>
        </w:rPr>
        <w:t xml:space="preserve"> a study in 3xTg-AD mice</w:t>
      </w:r>
      <w:r w:rsidRPr="00F41A79">
        <w:rPr>
          <w:rFonts w:cs="Arial"/>
          <w:sz w:val="24"/>
          <w:lang w:val="en-US"/>
        </w:rPr>
        <w:t xml:space="preserve">. </w:t>
      </w:r>
      <w:proofErr w:type="spellStart"/>
      <w:r w:rsidRPr="00F41A79">
        <w:rPr>
          <w:rFonts w:cs="Arial"/>
          <w:sz w:val="24"/>
          <w:lang w:val="en-US"/>
        </w:rPr>
        <w:t>Calon</w:t>
      </w:r>
      <w:proofErr w:type="spellEnd"/>
      <w:r w:rsidRPr="00F41A79">
        <w:rPr>
          <w:rFonts w:cs="Arial"/>
          <w:sz w:val="24"/>
          <w:lang w:val="en-US"/>
        </w:rPr>
        <w:t xml:space="preserve"> F, </w:t>
      </w:r>
      <w:proofErr w:type="spellStart"/>
      <w:r w:rsidRPr="00F41A79">
        <w:rPr>
          <w:rFonts w:cs="Arial"/>
          <w:sz w:val="24"/>
          <w:lang w:val="en-US"/>
        </w:rPr>
        <w:t>Tournissac</w:t>
      </w:r>
      <w:proofErr w:type="spellEnd"/>
      <w:r w:rsidRPr="00F41A79">
        <w:rPr>
          <w:rFonts w:cs="Arial"/>
          <w:sz w:val="24"/>
          <w:lang w:val="en-US"/>
        </w:rPr>
        <w:t xml:space="preserve"> M, Lo A, Tremblay C, Bourassa P, </w:t>
      </w:r>
      <w:proofErr w:type="spellStart"/>
      <w:r w:rsidRPr="00F41A79">
        <w:rPr>
          <w:rFonts w:cs="Arial"/>
          <w:sz w:val="24"/>
          <w:lang w:val="en-US"/>
        </w:rPr>
        <w:t>Emond</w:t>
      </w:r>
      <w:proofErr w:type="spellEnd"/>
      <w:r w:rsidRPr="00F41A79">
        <w:rPr>
          <w:rFonts w:cs="Arial"/>
          <w:sz w:val="24"/>
          <w:lang w:val="en-US"/>
        </w:rPr>
        <w:t xml:space="preserve"> V, Moussa F, Vancassel S, </w:t>
      </w:r>
      <w:r w:rsidRPr="00F41A79">
        <w:rPr>
          <w:rFonts w:cs="Arial"/>
          <w:b/>
          <w:sz w:val="24"/>
          <w:lang w:val="en-US"/>
        </w:rPr>
        <w:t>Fanet H</w:t>
      </w:r>
      <w:r w:rsidRPr="00F41A79">
        <w:rPr>
          <w:rFonts w:cs="Arial"/>
          <w:sz w:val="24"/>
          <w:lang w:val="en-US"/>
        </w:rPr>
        <w:t xml:space="preserve">. </w:t>
      </w:r>
      <w:r w:rsidR="00F41A79">
        <w:rPr>
          <w:sz w:val="24"/>
          <w:lang w:val="en-US"/>
        </w:rPr>
        <w:t>Society For Neuroscience 2018 S</w:t>
      </w:r>
      <w:r w:rsidRPr="00F41A79">
        <w:rPr>
          <w:sz w:val="24"/>
          <w:lang w:val="en-US"/>
        </w:rPr>
        <w:t>an Diego</w:t>
      </w:r>
      <w:r w:rsidR="00F41A79">
        <w:rPr>
          <w:sz w:val="24"/>
          <w:lang w:val="en-US"/>
        </w:rPr>
        <w:t>.</w:t>
      </w:r>
    </w:p>
    <w:p w:rsidR="00F41A79" w:rsidRPr="00F41A79" w:rsidRDefault="00F41A79" w:rsidP="00F41A79">
      <w:pPr>
        <w:spacing w:after="0" w:line="240" w:lineRule="auto"/>
        <w:jc w:val="both"/>
        <w:rPr>
          <w:sz w:val="24"/>
          <w:lang w:val="en-US"/>
        </w:rPr>
      </w:pPr>
    </w:p>
    <w:p w:rsidR="00F41A79" w:rsidRPr="00F41A79" w:rsidRDefault="00F41A79" w:rsidP="00F41A79">
      <w:pPr>
        <w:spacing w:after="0" w:line="240" w:lineRule="auto"/>
        <w:jc w:val="both"/>
        <w:rPr>
          <w:sz w:val="24"/>
          <w:lang w:val="en-US"/>
        </w:rPr>
      </w:pPr>
      <w:r w:rsidRPr="00F41A79">
        <w:rPr>
          <w:rFonts w:eastAsia="Calibri"/>
          <w:i/>
          <w:sz w:val="24"/>
          <w:lang w:val="en-US"/>
        </w:rPr>
        <w:t>Exploring the effects of tetrahydrobiopterin on motivation, dopamine release and acute inflammation in mice.</w:t>
      </w:r>
      <w:r w:rsidRPr="00F41A79">
        <w:rPr>
          <w:rFonts w:eastAsia="Calibri"/>
          <w:sz w:val="24"/>
          <w:lang w:val="en-US"/>
        </w:rPr>
        <w:t xml:space="preserve"> </w:t>
      </w:r>
      <w:r w:rsidRPr="00F41A79">
        <w:rPr>
          <w:b/>
          <w:bCs/>
          <w:sz w:val="24"/>
          <w:lang w:val="en-US"/>
        </w:rPr>
        <w:t>Fanet H</w:t>
      </w:r>
      <w:r w:rsidRPr="00F41A79">
        <w:rPr>
          <w:sz w:val="24"/>
          <w:lang w:val="en-US"/>
        </w:rPr>
        <w:t>, Oummadi A, Lo</w:t>
      </w:r>
      <w:r>
        <w:rPr>
          <w:sz w:val="24"/>
          <w:lang w:val="en-US"/>
        </w:rPr>
        <w:t xml:space="preserve"> </w:t>
      </w:r>
      <w:r>
        <w:rPr>
          <w:sz w:val="24"/>
          <w:vertAlign w:val="superscript"/>
          <w:lang w:val="en-US"/>
        </w:rPr>
        <w:t xml:space="preserve"> </w:t>
      </w:r>
      <w:r>
        <w:rPr>
          <w:sz w:val="24"/>
          <w:lang w:val="en-US"/>
        </w:rPr>
        <w:t>A</w:t>
      </w:r>
      <w:r w:rsidRPr="00F41A79">
        <w:rPr>
          <w:sz w:val="24"/>
          <w:lang w:val="en-US"/>
        </w:rPr>
        <w:t xml:space="preserve">, </w:t>
      </w:r>
      <w:proofErr w:type="spellStart"/>
      <w:r w:rsidRPr="00F41A79">
        <w:rPr>
          <w:sz w:val="24"/>
          <w:lang w:val="en-US"/>
        </w:rPr>
        <w:t>Ducrocq</w:t>
      </w:r>
      <w:proofErr w:type="spellEnd"/>
      <w:r w:rsidRPr="00F41A79">
        <w:rPr>
          <w:sz w:val="24"/>
          <w:lang w:val="en-US"/>
        </w:rPr>
        <w:t xml:space="preserve"> F, </w:t>
      </w:r>
      <w:proofErr w:type="spellStart"/>
      <w:r w:rsidRPr="00F41A79">
        <w:rPr>
          <w:sz w:val="24"/>
          <w:lang w:val="en-US"/>
        </w:rPr>
        <w:t>Tournissac</w:t>
      </w:r>
      <w:proofErr w:type="spellEnd"/>
      <w:r w:rsidRPr="00F41A79">
        <w:rPr>
          <w:sz w:val="24"/>
          <w:lang w:val="en-US"/>
        </w:rPr>
        <w:t xml:space="preserve"> M, Bourassa P, Moussa F</w:t>
      </w:r>
      <w:r>
        <w:rPr>
          <w:sz w:val="24"/>
          <w:vertAlign w:val="superscript"/>
          <w:lang w:val="en-US"/>
        </w:rPr>
        <w:t xml:space="preserve"> </w:t>
      </w:r>
      <w:r w:rsidRPr="00F41A79">
        <w:rPr>
          <w:sz w:val="24"/>
          <w:lang w:val="en-US"/>
        </w:rPr>
        <w:t xml:space="preserve">, </w:t>
      </w:r>
      <w:proofErr w:type="spellStart"/>
      <w:r w:rsidRPr="00F41A79">
        <w:rPr>
          <w:sz w:val="24"/>
          <w:lang w:val="en-US"/>
        </w:rPr>
        <w:t>Capuron</w:t>
      </w:r>
      <w:proofErr w:type="spellEnd"/>
      <w:r w:rsidRPr="00F41A79">
        <w:rPr>
          <w:sz w:val="24"/>
          <w:lang w:val="en-US"/>
        </w:rPr>
        <w:t xml:space="preserve"> L</w:t>
      </w:r>
      <w:r>
        <w:rPr>
          <w:sz w:val="24"/>
          <w:lang w:val="en-US"/>
        </w:rPr>
        <w:t xml:space="preserve">, </w:t>
      </w:r>
      <w:proofErr w:type="spellStart"/>
      <w:r>
        <w:rPr>
          <w:sz w:val="24"/>
          <w:lang w:val="en-US"/>
        </w:rPr>
        <w:t>Layé</w:t>
      </w:r>
      <w:proofErr w:type="spellEnd"/>
      <w:r>
        <w:rPr>
          <w:sz w:val="24"/>
          <w:lang w:val="en-US"/>
        </w:rPr>
        <w:t xml:space="preserve"> S</w:t>
      </w:r>
      <w:r w:rsidRPr="00F41A79">
        <w:rPr>
          <w:sz w:val="24"/>
          <w:lang w:val="en-US"/>
        </w:rPr>
        <w:t xml:space="preserve">, </w:t>
      </w:r>
      <w:proofErr w:type="spellStart"/>
      <w:r w:rsidRPr="00F41A79">
        <w:rPr>
          <w:sz w:val="24"/>
          <w:lang w:val="en-US"/>
        </w:rPr>
        <w:t>Caillé-Garnier</w:t>
      </w:r>
      <w:proofErr w:type="spellEnd"/>
      <w:r w:rsidRPr="00F41A79">
        <w:rPr>
          <w:sz w:val="24"/>
          <w:lang w:val="en-US"/>
        </w:rPr>
        <w:t xml:space="preserve"> S, </w:t>
      </w:r>
      <w:proofErr w:type="spellStart"/>
      <w:r w:rsidRPr="00F41A79">
        <w:rPr>
          <w:sz w:val="24"/>
          <w:lang w:val="en-US"/>
        </w:rPr>
        <w:t>Trifilieff</w:t>
      </w:r>
      <w:proofErr w:type="spellEnd"/>
      <w:r w:rsidRPr="00F41A79">
        <w:rPr>
          <w:sz w:val="24"/>
          <w:lang w:val="en-US"/>
        </w:rPr>
        <w:t xml:space="preserve"> P</w:t>
      </w:r>
      <w:r>
        <w:rPr>
          <w:sz w:val="24"/>
          <w:lang w:val="en-US"/>
        </w:rPr>
        <w:t xml:space="preserve">, </w:t>
      </w:r>
      <w:proofErr w:type="spellStart"/>
      <w:r w:rsidRPr="00F41A79">
        <w:rPr>
          <w:sz w:val="24"/>
          <w:lang w:val="en-US"/>
        </w:rPr>
        <w:t>Calon</w:t>
      </w:r>
      <w:proofErr w:type="spellEnd"/>
      <w:r>
        <w:rPr>
          <w:sz w:val="24"/>
          <w:lang w:val="en-US"/>
        </w:rPr>
        <w:t xml:space="preserve"> F and Vancassel S.</w:t>
      </w:r>
      <w:r w:rsidRPr="00F41A79">
        <w:rPr>
          <w:sz w:val="24"/>
          <w:lang w:val="en-US"/>
        </w:rPr>
        <w:t xml:space="preserve"> </w:t>
      </w:r>
    </w:p>
    <w:p w:rsidR="00F41A79" w:rsidRPr="002241B6" w:rsidRDefault="00F41A79" w:rsidP="00F41A79">
      <w:pPr>
        <w:spacing w:after="0" w:line="240" w:lineRule="auto"/>
        <w:jc w:val="both"/>
        <w:rPr>
          <w:rFonts w:eastAsia="Calibri"/>
          <w:sz w:val="24"/>
        </w:rPr>
      </w:pPr>
      <w:r w:rsidRPr="002241B6">
        <w:rPr>
          <w:sz w:val="24"/>
        </w:rPr>
        <w:t>Society For Neuroscience 2018 San Diego</w:t>
      </w:r>
    </w:p>
    <w:p w:rsidR="00F41A79" w:rsidRPr="002241B6" w:rsidRDefault="00F41A79" w:rsidP="00821F81">
      <w:pPr>
        <w:jc w:val="both"/>
        <w:rPr>
          <w:rFonts w:ascii="Calibri" w:eastAsia="Calibri" w:hAnsi="Calibri"/>
          <w:color w:val="FF0000"/>
        </w:rPr>
      </w:pPr>
    </w:p>
    <w:p w:rsidR="001654F3" w:rsidRPr="001F0A90" w:rsidRDefault="001F0A90" w:rsidP="001F0A90">
      <w:pPr>
        <w:autoSpaceDE w:val="0"/>
        <w:autoSpaceDN w:val="0"/>
        <w:adjustRightInd w:val="0"/>
        <w:spacing w:line="240" w:lineRule="auto"/>
        <w:jc w:val="both"/>
        <w:rPr>
          <w:rFonts w:asciiTheme="majorHAnsi" w:hAnsiTheme="majorHAnsi"/>
          <w:b/>
          <w:sz w:val="24"/>
          <w:szCs w:val="24"/>
        </w:rPr>
      </w:pPr>
      <w:r w:rsidRPr="001F0A90">
        <w:rPr>
          <w:rFonts w:asciiTheme="majorHAnsi" w:hAnsiTheme="majorHAnsi"/>
          <w:i/>
          <w:color w:val="000000"/>
          <w:sz w:val="24"/>
          <w:szCs w:val="24"/>
        </w:rPr>
        <w:t xml:space="preserve">La </w:t>
      </w:r>
      <w:proofErr w:type="spellStart"/>
      <w:r w:rsidRPr="001F0A90">
        <w:rPr>
          <w:rFonts w:asciiTheme="majorHAnsi" w:hAnsiTheme="majorHAnsi"/>
          <w:i/>
          <w:color w:val="000000"/>
          <w:sz w:val="24"/>
          <w:szCs w:val="24"/>
        </w:rPr>
        <w:t>tétrahydrobioptérine</w:t>
      </w:r>
      <w:proofErr w:type="spellEnd"/>
      <w:r w:rsidRPr="001F0A90">
        <w:rPr>
          <w:rFonts w:asciiTheme="majorHAnsi" w:hAnsiTheme="majorHAnsi"/>
          <w:i/>
          <w:color w:val="000000"/>
          <w:sz w:val="24"/>
          <w:szCs w:val="24"/>
        </w:rPr>
        <w:t xml:space="preserve"> (BH4) augmente la libération de dopamine et la motivation. Implications dans les maladies à composante </w:t>
      </w:r>
      <w:proofErr w:type="spellStart"/>
      <w:r w:rsidRPr="001F0A90">
        <w:rPr>
          <w:rFonts w:asciiTheme="majorHAnsi" w:hAnsiTheme="majorHAnsi"/>
          <w:i/>
          <w:color w:val="000000"/>
          <w:sz w:val="24"/>
          <w:szCs w:val="24"/>
        </w:rPr>
        <w:t>neuroinflammatoire</w:t>
      </w:r>
      <w:proofErr w:type="spellEnd"/>
      <w:r w:rsidRPr="001F0A90">
        <w:rPr>
          <w:rFonts w:asciiTheme="majorHAnsi" w:hAnsiTheme="majorHAnsi"/>
          <w:i/>
          <w:color w:val="000000"/>
          <w:sz w:val="24"/>
          <w:szCs w:val="24"/>
        </w:rPr>
        <w:t>.</w:t>
      </w:r>
      <w:r w:rsidRPr="001F0A90">
        <w:rPr>
          <w:rFonts w:asciiTheme="majorHAnsi" w:hAnsiTheme="majorHAnsi"/>
          <w:color w:val="000000"/>
          <w:sz w:val="24"/>
          <w:szCs w:val="24"/>
        </w:rPr>
        <w:t xml:space="preserve"> </w:t>
      </w:r>
      <w:proofErr w:type="spellStart"/>
      <w:r w:rsidR="001654F3" w:rsidRPr="001F0A90">
        <w:rPr>
          <w:rFonts w:asciiTheme="majorHAnsi" w:hAnsiTheme="majorHAnsi"/>
          <w:b/>
          <w:bCs/>
          <w:sz w:val="24"/>
          <w:szCs w:val="24"/>
        </w:rPr>
        <w:t>Fanet</w:t>
      </w:r>
      <w:proofErr w:type="spellEnd"/>
      <w:r w:rsidR="001654F3" w:rsidRPr="001F0A90">
        <w:rPr>
          <w:rFonts w:asciiTheme="majorHAnsi" w:hAnsiTheme="majorHAnsi"/>
          <w:b/>
          <w:bCs/>
          <w:sz w:val="24"/>
          <w:szCs w:val="24"/>
        </w:rPr>
        <w:t xml:space="preserve"> H</w:t>
      </w:r>
      <w:r w:rsidR="001654F3" w:rsidRPr="001F0A90">
        <w:rPr>
          <w:rFonts w:asciiTheme="majorHAnsi" w:hAnsiTheme="majorHAnsi"/>
          <w:sz w:val="24"/>
          <w:szCs w:val="24"/>
        </w:rPr>
        <w:t xml:space="preserve">, </w:t>
      </w:r>
      <w:proofErr w:type="spellStart"/>
      <w:r w:rsidR="001654F3" w:rsidRPr="001F0A90">
        <w:rPr>
          <w:rFonts w:asciiTheme="majorHAnsi" w:hAnsiTheme="majorHAnsi"/>
          <w:sz w:val="24"/>
          <w:szCs w:val="24"/>
        </w:rPr>
        <w:t>Ducrocq</w:t>
      </w:r>
      <w:proofErr w:type="spellEnd"/>
      <w:r w:rsidR="001654F3" w:rsidRPr="001F0A90">
        <w:rPr>
          <w:rFonts w:asciiTheme="majorHAnsi" w:hAnsiTheme="majorHAnsi"/>
          <w:sz w:val="24"/>
          <w:szCs w:val="24"/>
        </w:rPr>
        <w:t xml:space="preserve"> F, </w:t>
      </w:r>
      <w:proofErr w:type="spellStart"/>
      <w:r w:rsidR="001654F3" w:rsidRPr="001F0A90">
        <w:rPr>
          <w:rFonts w:asciiTheme="majorHAnsi" w:hAnsiTheme="majorHAnsi"/>
          <w:sz w:val="24"/>
          <w:szCs w:val="24"/>
        </w:rPr>
        <w:t>Oummadi</w:t>
      </w:r>
      <w:proofErr w:type="spellEnd"/>
      <w:r w:rsidR="001654F3" w:rsidRPr="001F0A90">
        <w:rPr>
          <w:rFonts w:asciiTheme="majorHAnsi" w:hAnsiTheme="majorHAnsi"/>
          <w:sz w:val="24"/>
          <w:szCs w:val="24"/>
        </w:rPr>
        <w:t xml:space="preserve"> </w:t>
      </w:r>
      <w:proofErr w:type="gramStart"/>
      <w:r w:rsidR="001654F3" w:rsidRPr="001F0A90">
        <w:rPr>
          <w:rFonts w:asciiTheme="majorHAnsi" w:hAnsiTheme="majorHAnsi"/>
          <w:sz w:val="24"/>
          <w:szCs w:val="24"/>
        </w:rPr>
        <w:t>A</w:t>
      </w:r>
      <w:r w:rsidR="001654F3" w:rsidRPr="001F0A90">
        <w:rPr>
          <w:rFonts w:asciiTheme="majorHAnsi" w:hAnsiTheme="majorHAnsi"/>
          <w:sz w:val="24"/>
          <w:szCs w:val="24"/>
          <w:vertAlign w:val="superscript"/>
        </w:rPr>
        <w:t xml:space="preserve"> </w:t>
      </w:r>
      <w:r w:rsidR="001654F3" w:rsidRPr="001F0A90">
        <w:rPr>
          <w:rFonts w:asciiTheme="majorHAnsi" w:hAnsiTheme="majorHAnsi"/>
          <w:sz w:val="24"/>
          <w:szCs w:val="24"/>
        </w:rPr>
        <w:t xml:space="preserve"> </w:t>
      </w:r>
      <w:proofErr w:type="spellStart"/>
      <w:r w:rsidR="001654F3" w:rsidRPr="001F0A90">
        <w:rPr>
          <w:rFonts w:asciiTheme="majorHAnsi" w:hAnsiTheme="majorHAnsi"/>
          <w:sz w:val="24"/>
          <w:szCs w:val="24"/>
        </w:rPr>
        <w:t>Tournissac</w:t>
      </w:r>
      <w:proofErr w:type="spellEnd"/>
      <w:proofErr w:type="gramEnd"/>
      <w:r w:rsidR="001654F3" w:rsidRPr="001F0A90">
        <w:rPr>
          <w:rFonts w:asciiTheme="majorHAnsi" w:hAnsiTheme="majorHAnsi"/>
          <w:sz w:val="24"/>
          <w:szCs w:val="24"/>
        </w:rPr>
        <w:t xml:space="preserve"> M, </w:t>
      </w:r>
      <w:proofErr w:type="spellStart"/>
      <w:r w:rsidR="001654F3" w:rsidRPr="001F0A90">
        <w:rPr>
          <w:rFonts w:asciiTheme="majorHAnsi" w:hAnsiTheme="majorHAnsi"/>
          <w:sz w:val="24"/>
          <w:szCs w:val="24"/>
        </w:rPr>
        <w:t>Trifilieff</w:t>
      </w:r>
      <w:proofErr w:type="spellEnd"/>
      <w:r w:rsidR="001654F3" w:rsidRPr="001F0A90">
        <w:rPr>
          <w:rFonts w:asciiTheme="majorHAnsi" w:hAnsiTheme="majorHAnsi"/>
          <w:sz w:val="24"/>
          <w:szCs w:val="24"/>
        </w:rPr>
        <w:t xml:space="preserve"> P, Moussa F, Capuron L, Layé S, Vancassel S &amp; Calon F. </w:t>
      </w:r>
      <w:r w:rsidR="001654F3" w:rsidRPr="001F0A90">
        <w:rPr>
          <w:rFonts w:asciiTheme="majorHAnsi" w:hAnsiTheme="majorHAnsi"/>
          <w:color w:val="000000"/>
          <w:sz w:val="24"/>
          <w:szCs w:val="24"/>
        </w:rPr>
        <w:t>18</w:t>
      </w:r>
      <w:r w:rsidR="001654F3" w:rsidRPr="001F0A90">
        <w:rPr>
          <w:rFonts w:asciiTheme="majorHAnsi" w:hAnsiTheme="majorHAnsi"/>
          <w:color w:val="000000"/>
          <w:sz w:val="24"/>
          <w:szCs w:val="24"/>
          <w:vertAlign w:val="superscript"/>
        </w:rPr>
        <w:t>ème</w:t>
      </w:r>
      <w:r w:rsidR="001654F3" w:rsidRPr="001F0A90">
        <w:rPr>
          <w:rFonts w:asciiTheme="majorHAnsi" w:hAnsiTheme="majorHAnsi"/>
          <w:color w:val="000000"/>
          <w:sz w:val="24"/>
          <w:szCs w:val="24"/>
        </w:rPr>
        <w:t xml:space="preserve"> journée de la recherche de la Faculté de pharmacie de l’Université Laval, Québec (Canada) Novembre 2018 </w:t>
      </w:r>
      <w:r w:rsidR="001654F3" w:rsidRPr="001F0A90">
        <w:rPr>
          <w:rFonts w:asciiTheme="majorHAnsi" w:hAnsiTheme="majorHAnsi"/>
          <w:b/>
          <w:sz w:val="24"/>
          <w:szCs w:val="24"/>
        </w:rPr>
        <w:t>[ORAL]</w:t>
      </w:r>
    </w:p>
    <w:p w:rsidR="001654F3" w:rsidRPr="001F0A90" w:rsidRDefault="001F0A90" w:rsidP="001654F3">
      <w:pPr>
        <w:spacing w:line="240" w:lineRule="auto"/>
        <w:rPr>
          <w:bCs/>
          <w:color w:val="000000"/>
          <w:sz w:val="24"/>
          <w:szCs w:val="24"/>
        </w:rPr>
      </w:pPr>
      <w:r w:rsidRPr="001F0A90">
        <w:rPr>
          <w:rFonts w:asciiTheme="majorHAnsi" w:hAnsiTheme="majorHAnsi"/>
          <w:i/>
          <w:sz w:val="24"/>
          <w:szCs w:val="24"/>
        </w:rPr>
        <w:t xml:space="preserve">Dopamine </w:t>
      </w:r>
      <w:proofErr w:type="spellStart"/>
      <w:r w:rsidRPr="001F0A90">
        <w:rPr>
          <w:rFonts w:asciiTheme="majorHAnsi" w:hAnsiTheme="majorHAnsi"/>
          <w:i/>
          <w:sz w:val="24"/>
          <w:szCs w:val="24"/>
        </w:rPr>
        <w:t>synthesis</w:t>
      </w:r>
      <w:proofErr w:type="spellEnd"/>
      <w:r w:rsidRPr="001F0A90">
        <w:rPr>
          <w:rFonts w:asciiTheme="majorHAnsi" w:hAnsiTheme="majorHAnsi"/>
          <w:i/>
          <w:sz w:val="24"/>
          <w:szCs w:val="24"/>
        </w:rPr>
        <w:t xml:space="preserve"> </w:t>
      </w:r>
      <w:proofErr w:type="spellStart"/>
      <w:r w:rsidRPr="001F0A90">
        <w:rPr>
          <w:rFonts w:asciiTheme="majorHAnsi" w:hAnsiTheme="majorHAnsi"/>
          <w:i/>
          <w:sz w:val="24"/>
          <w:szCs w:val="24"/>
        </w:rPr>
        <w:t>during</w:t>
      </w:r>
      <w:proofErr w:type="spellEnd"/>
      <w:r w:rsidRPr="001F0A90">
        <w:rPr>
          <w:rFonts w:asciiTheme="majorHAnsi" w:hAnsiTheme="majorHAnsi"/>
          <w:i/>
          <w:sz w:val="24"/>
          <w:szCs w:val="24"/>
        </w:rPr>
        <w:t xml:space="preserve"> </w:t>
      </w:r>
      <w:proofErr w:type="spellStart"/>
      <w:r w:rsidRPr="001F0A90">
        <w:rPr>
          <w:rFonts w:asciiTheme="majorHAnsi" w:hAnsiTheme="majorHAnsi"/>
          <w:i/>
          <w:sz w:val="24"/>
          <w:szCs w:val="24"/>
        </w:rPr>
        <w:t>neuroinflammation</w:t>
      </w:r>
      <w:proofErr w:type="spellEnd"/>
      <w:r w:rsidRPr="001F0A90">
        <w:rPr>
          <w:rFonts w:asciiTheme="majorHAnsi" w:hAnsiTheme="majorHAnsi"/>
          <w:i/>
          <w:sz w:val="24"/>
          <w:szCs w:val="24"/>
        </w:rPr>
        <w:t xml:space="preserve"> : A focus on </w:t>
      </w:r>
      <w:proofErr w:type="spellStart"/>
      <w:r w:rsidRPr="001F0A90">
        <w:rPr>
          <w:rFonts w:asciiTheme="majorHAnsi" w:hAnsiTheme="majorHAnsi"/>
          <w:i/>
          <w:sz w:val="24"/>
          <w:szCs w:val="24"/>
        </w:rPr>
        <w:t>Tetrahydrobiopterin.</w:t>
      </w:r>
      <w:r w:rsidR="001654F3" w:rsidRPr="001F0A90">
        <w:rPr>
          <w:rFonts w:asciiTheme="majorHAnsi" w:hAnsiTheme="majorHAnsi"/>
          <w:b/>
          <w:bCs/>
          <w:sz w:val="24"/>
          <w:szCs w:val="24"/>
        </w:rPr>
        <w:t>Fanet</w:t>
      </w:r>
      <w:proofErr w:type="spellEnd"/>
      <w:r w:rsidR="001654F3" w:rsidRPr="001F0A90">
        <w:rPr>
          <w:rFonts w:asciiTheme="majorHAnsi" w:hAnsiTheme="majorHAnsi"/>
          <w:b/>
          <w:bCs/>
          <w:sz w:val="24"/>
          <w:szCs w:val="24"/>
        </w:rPr>
        <w:t xml:space="preserve"> H</w:t>
      </w:r>
      <w:r w:rsidR="001654F3" w:rsidRPr="001F0A90">
        <w:rPr>
          <w:rFonts w:asciiTheme="majorHAnsi" w:hAnsiTheme="majorHAnsi"/>
          <w:sz w:val="24"/>
          <w:szCs w:val="24"/>
        </w:rPr>
        <w:t xml:space="preserve">, </w:t>
      </w:r>
      <w:proofErr w:type="spellStart"/>
      <w:r w:rsidR="001654F3" w:rsidRPr="001F0A90">
        <w:rPr>
          <w:rFonts w:asciiTheme="majorHAnsi" w:hAnsiTheme="majorHAnsi"/>
          <w:sz w:val="24"/>
          <w:szCs w:val="24"/>
        </w:rPr>
        <w:t>Ducrocq</w:t>
      </w:r>
      <w:proofErr w:type="spellEnd"/>
      <w:r w:rsidR="001654F3" w:rsidRPr="001F0A90">
        <w:rPr>
          <w:rFonts w:asciiTheme="majorHAnsi" w:hAnsiTheme="majorHAnsi"/>
          <w:sz w:val="24"/>
          <w:szCs w:val="24"/>
        </w:rPr>
        <w:t xml:space="preserve"> F, </w:t>
      </w:r>
      <w:proofErr w:type="spellStart"/>
      <w:r w:rsidR="001654F3" w:rsidRPr="001F0A90">
        <w:rPr>
          <w:rFonts w:asciiTheme="majorHAnsi" w:hAnsiTheme="majorHAnsi"/>
          <w:sz w:val="24"/>
          <w:szCs w:val="24"/>
        </w:rPr>
        <w:t>Oummadi</w:t>
      </w:r>
      <w:proofErr w:type="spellEnd"/>
      <w:r w:rsidR="001654F3" w:rsidRPr="001F0A90">
        <w:rPr>
          <w:rFonts w:asciiTheme="majorHAnsi" w:hAnsiTheme="majorHAnsi"/>
          <w:sz w:val="24"/>
          <w:szCs w:val="24"/>
        </w:rPr>
        <w:t xml:space="preserve"> </w:t>
      </w:r>
      <w:proofErr w:type="gramStart"/>
      <w:r w:rsidR="001654F3" w:rsidRPr="001F0A90">
        <w:rPr>
          <w:rFonts w:asciiTheme="majorHAnsi" w:hAnsiTheme="majorHAnsi"/>
          <w:sz w:val="24"/>
          <w:szCs w:val="24"/>
        </w:rPr>
        <w:t>A</w:t>
      </w:r>
      <w:r w:rsidR="001654F3" w:rsidRPr="001F0A90">
        <w:rPr>
          <w:rFonts w:asciiTheme="majorHAnsi" w:hAnsiTheme="majorHAnsi"/>
          <w:sz w:val="24"/>
          <w:szCs w:val="24"/>
          <w:vertAlign w:val="superscript"/>
        </w:rPr>
        <w:t xml:space="preserve"> </w:t>
      </w:r>
      <w:r w:rsidR="001654F3" w:rsidRPr="001F0A90">
        <w:rPr>
          <w:rFonts w:asciiTheme="majorHAnsi" w:hAnsiTheme="majorHAnsi"/>
          <w:sz w:val="24"/>
          <w:szCs w:val="24"/>
        </w:rPr>
        <w:t>,</w:t>
      </w:r>
      <w:proofErr w:type="gramEnd"/>
      <w:r w:rsidR="001654F3" w:rsidRPr="001F0A90">
        <w:rPr>
          <w:rFonts w:asciiTheme="majorHAnsi" w:hAnsiTheme="majorHAnsi"/>
          <w:sz w:val="24"/>
          <w:szCs w:val="24"/>
        </w:rPr>
        <w:t xml:space="preserve"> </w:t>
      </w:r>
      <w:proofErr w:type="spellStart"/>
      <w:r w:rsidR="001654F3" w:rsidRPr="001F0A90">
        <w:rPr>
          <w:rFonts w:asciiTheme="majorHAnsi" w:hAnsiTheme="majorHAnsi"/>
          <w:sz w:val="24"/>
          <w:szCs w:val="24"/>
        </w:rPr>
        <w:t>Trifilieff</w:t>
      </w:r>
      <w:proofErr w:type="spellEnd"/>
      <w:r w:rsidR="001654F3" w:rsidRPr="001F0A90">
        <w:rPr>
          <w:rFonts w:asciiTheme="majorHAnsi" w:hAnsiTheme="majorHAnsi"/>
          <w:sz w:val="24"/>
          <w:szCs w:val="24"/>
        </w:rPr>
        <w:t xml:space="preserve"> P, Moussa F, Capuron L, Layé S, Calon F and Vancassel S. Journée de la recherche, Québec (Canada) Novembre 2017 </w:t>
      </w:r>
      <w:r w:rsidR="001654F3" w:rsidRPr="001F0A90">
        <w:rPr>
          <w:rFonts w:asciiTheme="majorHAnsi" w:hAnsiTheme="majorHAnsi"/>
          <w:b/>
          <w:sz w:val="24"/>
          <w:szCs w:val="24"/>
        </w:rPr>
        <w:t>[ORAL]</w:t>
      </w:r>
    </w:p>
    <w:p w:rsidR="005F1FC1" w:rsidRPr="003E7533" w:rsidRDefault="005F1FC1" w:rsidP="005F1FC1">
      <w:pPr>
        <w:autoSpaceDE w:val="0"/>
        <w:autoSpaceDN w:val="0"/>
        <w:adjustRightInd w:val="0"/>
        <w:spacing w:after="0" w:line="240" w:lineRule="auto"/>
        <w:jc w:val="both"/>
        <w:rPr>
          <w:rStyle w:val="lev"/>
          <w:b w:val="0"/>
          <w:color w:val="000000"/>
        </w:rPr>
      </w:pPr>
      <w:r w:rsidRPr="002241B6">
        <w:rPr>
          <w:bCs/>
          <w:i/>
          <w:color w:val="000000"/>
        </w:rPr>
        <w:lastRenderedPageBreak/>
        <w:t>“</w:t>
      </w:r>
      <w:r w:rsidRPr="002241B6">
        <w:rPr>
          <w:bCs/>
          <w:i/>
        </w:rPr>
        <w:t xml:space="preserve">Dopamine </w:t>
      </w:r>
      <w:proofErr w:type="spellStart"/>
      <w:proofErr w:type="gramStart"/>
      <w:r w:rsidRPr="002241B6">
        <w:rPr>
          <w:bCs/>
          <w:i/>
        </w:rPr>
        <w:t>synthesis</w:t>
      </w:r>
      <w:proofErr w:type="spellEnd"/>
      <w:r w:rsidRPr="002241B6">
        <w:rPr>
          <w:bCs/>
          <w:i/>
        </w:rPr>
        <w:t>:</w:t>
      </w:r>
      <w:proofErr w:type="gramEnd"/>
      <w:r w:rsidRPr="002241B6">
        <w:rPr>
          <w:bCs/>
          <w:i/>
        </w:rPr>
        <w:t xml:space="preserve"> A focus on tetrahydrobiopterin.</w:t>
      </w:r>
      <w:r w:rsidRPr="002241B6">
        <w:rPr>
          <w:rStyle w:val="lev"/>
          <w:i/>
          <w:color w:val="000000"/>
        </w:rPr>
        <w:t xml:space="preserve"> ”</w:t>
      </w:r>
      <w:r w:rsidRPr="002241B6">
        <w:rPr>
          <w:rStyle w:val="lev"/>
          <w:color w:val="000000"/>
        </w:rPr>
        <w:t xml:space="preserve"> </w:t>
      </w:r>
      <w:r w:rsidRPr="003E7533">
        <w:rPr>
          <w:b/>
          <w:bCs/>
        </w:rPr>
        <w:t>Fanet H</w:t>
      </w:r>
      <w:r w:rsidRPr="003E7533">
        <w:rPr>
          <w:bCs/>
        </w:rPr>
        <w:t>.</w:t>
      </w:r>
      <w:r w:rsidRPr="003E7533">
        <w:t xml:space="preserve">, Ducrocq F., Oummadi A., </w:t>
      </w:r>
      <w:proofErr w:type="spellStart"/>
      <w:r w:rsidRPr="003E7533">
        <w:t>Trifilieff</w:t>
      </w:r>
      <w:proofErr w:type="spellEnd"/>
      <w:r w:rsidRPr="003E7533">
        <w:t xml:space="preserve"> P., Moussa F., Capuron L., Layé S., Calon F. and Vancassel S. </w:t>
      </w:r>
    </w:p>
    <w:p w:rsidR="00131226" w:rsidRDefault="005F1FC1" w:rsidP="005F1FC1">
      <w:pPr>
        <w:autoSpaceDE w:val="0"/>
        <w:autoSpaceDN w:val="0"/>
        <w:adjustRightInd w:val="0"/>
        <w:spacing w:line="240" w:lineRule="auto"/>
        <w:rPr>
          <w:rStyle w:val="lev"/>
          <w:b w:val="0"/>
          <w:color w:val="000000"/>
        </w:rPr>
      </w:pPr>
      <w:proofErr w:type="spellStart"/>
      <w:r w:rsidRPr="005F1FC1">
        <w:rPr>
          <w:rStyle w:val="lev"/>
          <w:b w:val="0"/>
          <w:color w:val="000000"/>
        </w:rPr>
        <w:t>Neuro</w:t>
      </w:r>
      <w:r>
        <w:rPr>
          <w:rStyle w:val="lev"/>
          <w:b w:val="0"/>
          <w:color w:val="000000"/>
        </w:rPr>
        <w:t>France</w:t>
      </w:r>
      <w:proofErr w:type="spellEnd"/>
      <w:r>
        <w:rPr>
          <w:rStyle w:val="lev"/>
          <w:b w:val="0"/>
          <w:color w:val="000000"/>
        </w:rPr>
        <w:t xml:space="preserve"> 2017, Bordeaux.</w:t>
      </w:r>
    </w:p>
    <w:p w:rsidR="001654F3" w:rsidRDefault="001654F3" w:rsidP="001654F3">
      <w:pPr>
        <w:spacing w:after="0" w:line="240" w:lineRule="auto"/>
        <w:jc w:val="both"/>
        <w:rPr>
          <w:sz w:val="24"/>
        </w:rPr>
      </w:pPr>
      <w:r>
        <w:rPr>
          <w:i/>
          <w:sz w:val="24"/>
        </w:rPr>
        <w:t>« </w:t>
      </w:r>
      <w:r w:rsidRPr="00362332">
        <w:rPr>
          <w:i/>
          <w:sz w:val="24"/>
        </w:rPr>
        <w:t xml:space="preserve">Dopamine </w:t>
      </w:r>
      <w:proofErr w:type="spellStart"/>
      <w:r w:rsidRPr="00362332">
        <w:rPr>
          <w:i/>
          <w:sz w:val="24"/>
        </w:rPr>
        <w:t>synthesis</w:t>
      </w:r>
      <w:proofErr w:type="spellEnd"/>
      <w:r w:rsidRPr="00362332">
        <w:rPr>
          <w:i/>
          <w:sz w:val="24"/>
        </w:rPr>
        <w:t xml:space="preserve"> </w:t>
      </w:r>
      <w:proofErr w:type="spellStart"/>
      <w:r w:rsidRPr="00362332">
        <w:rPr>
          <w:i/>
          <w:sz w:val="24"/>
        </w:rPr>
        <w:t>during</w:t>
      </w:r>
      <w:proofErr w:type="spellEnd"/>
      <w:r w:rsidRPr="00362332">
        <w:rPr>
          <w:i/>
          <w:sz w:val="24"/>
        </w:rPr>
        <w:t xml:space="preserve"> </w:t>
      </w:r>
      <w:proofErr w:type="spellStart"/>
      <w:r w:rsidRPr="00362332">
        <w:rPr>
          <w:i/>
          <w:sz w:val="24"/>
        </w:rPr>
        <w:t>neuroinflammation</w:t>
      </w:r>
      <w:proofErr w:type="spellEnd"/>
      <w:r w:rsidRPr="00362332">
        <w:rPr>
          <w:i/>
          <w:sz w:val="24"/>
        </w:rPr>
        <w:t>: A focus on tetrahydrobiopterin</w:t>
      </w:r>
      <w:r>
        <w:rPr>
          <w:i/>
          <w:sz w:val="24"/>
        </w:rPr>
        <w:t xml:space="preserve"> ». </w:t>
      </w:r>
      <w:r w:rsidRPr="00362332">
        <w:rPr>
          <w:rFonts w:cs="Arial"/>
          <w:i/>
          <w:sz w:val="24"/>
        </w:rPr>
        <w:t xml:space="preserve"> </w:t>
      </w:r>
      <w:r w:rsidRPr="00362332">
        <w:rPr>
          <w:b/>
          <w:sz w:val="24"/>
        </w:rPr>
        <w:t>Hortense Fanet</w:t>
      </w:r>
      <w:r w:rsidRPr="00362332">
        <w:rPr>
          <w:sz w:val="24"/>
        </w:rPr>
        <w:t>, Fabien Ducrocq, Asma Oummadi, Fathi Moussa</w:t>
      </w:r>
      <w:r>
        <w:rPr>
          <w:sz w:val="24"/>
        </w:rPr>
        <w:t xml:space="preserve">, Sophie Layé, Frédéric Calon, </w:t>
      </w:r>
      <w:r w:rsidRPr="00362332">
        <w:rPr>
          <w:sz w:val="24"/>
        </w:rPr>
        <w:t>Sylvie Vancassel</w:t>
      </w:r>
      <w:r>
        <w:rPr>
          <w:sz w:val="24"/>
        </w:rPr>
        <w:t>.</w:t>
      </w:r>
    </w:p>
    <w:p w:rsidR="001654F3" w:rsidRPr="00362332" w:rsidRDefault="001654F3" w:rsidP="001654F3">
      <w:pPr>
        <w:spacing w:after="0" w:line="240" w:lineRule="auto"/>
        <w:jc w:val="both"/>
        <w:rPr>
          <w:sz w:val="24"/>
        </w:rPr>
      </w:pPr>
      <w:r w:rsidRPr="003E7533">
        <w:rPr>
          <w:sz w:val="24"/>
          <w:szCs w:val="24"/>
        </w:rPr>
        <w:t>International Dopamine meeting 2016, Vienna</w:t>
      </w:r>
      <w:r w:rsidRPr="006C2F1E">
        <w:rPr>
          <w:rFonts w:cs="Arial"/>
          <w:sz w:val="24"/>
          <w:szCs w:val="24"/>
        </w:rPr>
        <w:t>, A</w:t>
      </w:r>
      <w:r>
        <w:rPr>
          <w:rFonts w:cs="Arial"/>
          <w:sz w:val="24"/>
        </w:rPr>
        <w:t>utriche.</w:t>
      </w:r>
      <w:r w:rsidRPr="00362332">
        <w:rPr>
          <w:rFonts w:cs="Arial"/>
          <w:sz w:val="24"/>
        </w:rPr>
        <w:t xml:space="preserve"> </w:t>
      </w:r>
    </w:p>
    <w:p w:rsidR="001654F3" w:rsidRDefault="001654F3" w:rsidP="001654F3">
      <w:pPr>
        <w:spacing w:after="0" w:line="240" w:lineRule="auto"/>
        <w:jc w:val="both"/>
        <w:rPr>
          <w:i/>
          <w:sz w:val="24"/>
        </w:rPr>
      </w:pPr>
    </w:p>
    <w:p w:rsidR="001654F3" w:rsidRPr="001F0A90" w:rsidRDefault="001F0A90" w:rsidP="001654F3">
      <w:pPr>
        <w:spacing w:after="0" w:line="240" w:lineRule="auto"/>
        <w:jc w:val="both"/>
        <w:rPr>
          <w:i/>
          <w:sz w:val="28"/>
        </w:rPr>
      </w:pPr>
      <w:r w:rsidRPr="001F0A90">
        <w:rPr>
          <w:rFonts w:asciiTheme="majorHAnsi" w:hAnsiTheme="majorHAnsi"/>
          <w:i/>
          <w:sz w:val="24"/>
        </w:rPr>
        <w:t xml:space="preserve">Impacts de la </w:t>
      </w:r>
      <w:proofErr w:type="spellStart"/>
      <w:r w:rsidRPr="001F0A90">
        <w:rPr>
          <w:rFonts w:asciiTheme="majorHAnsi" w:hAnsiTheme="majorHAnsi"/>
          <w:i/>
          <w:sz w:val="24"/>
        </w:rPr>
        <w:t>neuroinflammation</w:t>
      </w:r>
      <w:proofErr w:type="spellEnd"/>
      <w:r w:rsidRPr="001F0A90">
        <w:rPr>
          <w:rFonts w:asciiTheme="majorHAnsi" w:hAnsiTheme="majorHAnsi"/>
          <w:i/>
          <w:sz w:val="24"/>
        </w:rPr>
        <w:t xml:space="preserve"> sur le système dopaminergique : Focus sur la GTP-CH1. </w:t>
      </w:r>
      <w:proofErr w:type="spellStart"/>
      <w:r w:rsidR="001654F3" w:rsidRPr="001F0A90">
        <w:rPr>
          <w:rFonts w:asciiTheme="majorHAnsi" w:hAnsiTheme="majorHAnsi"/>
          <w:b/>
          <w:bCs/>
          <w:sz w:val="24"/>
        </w:rPr>
        <w:t>Fanet</w:t>
      </w:r>
      <w:proofErr w:type="spellEnd"/>
      <w:r w:rsidR="001654F3" w:rsidRPr="001F0A90">
        <w:rPr>
          <w:rFonts w:asciiTheme="majorHAnsi" w:hAnsiTheme="majorHAnsi"/>
          <w:b/>
          <w:bCs/>
          <w:sz w:val="24"/>
        </w:rPr>
        <w:t xml:space="preserve"> H</w:t>
      </w:r>
      <w:r w:rsidR="001654F3" w:rsidRPr="001F0A90">
        <w:rPr>
          <w:rFonts w:asciiTheme="majorHAnsi" w:hAnsiTheme="majorHAnsi"/>
          <w:sz w:val="24"/>
        </w:rPr>
        <w:t xml:space="preserve">, </w:t>
      </w:r>
      <w:proofErr w:type="spellStart"/>
      <w:r w:rsidR="001654F3" w:rsidRPr="001F0A90">
        <w:rPr>
          <w:rFonts w:asciiTheme="majorHAnsi" w:hAnsiTheme="majorHAnsi"/>
          <w:sz w:val="24"/>
        </w:rPr>
        <w:t>Ducrocq</w:t>
      </w:r>
      <w:proofErr w:type="spellEnd"/>
      <w:r w:rsidR="001654F3" w:rsidRPr="001F0A90">
        <w:rPr>
          <w:rFonts w:asciiTheme="majorHAnsi" w:hAnsiTheme="majorHAnsi"/>
          <w:sz w:val="24"/>
        </w:rPr>
        <w:t xml:space="preserve"> F, </w:t>
      </w:r>
      <w:proofErr w:type="spellStart"/>
      <w:r w:rsidR="001654F3" w:rsidRPr="001F0A90">
        <w:rPr>
          <w:rFonts w:asciiTheme="majorHAnsi" w:hAnsiTheme="majorHAnsi"/>
          <w:sz w:val="24"/>
        </w:rPr>
        <w:t>Oummadi</w:t>
      </w:r>
      <w:proofErr w:type="spellEnd"/>
      <w:r w:rsidR="001654F3" w:rsidRPr="001F0A90">
        <w:rPr>
          <w:rFonts w:asciiTheme="majorHAnsi" w:hAnsiTheme="majorHAnsi"/>
          <w:sz w:val="24"/>
        </w:rPr>
        <w:t xml:space="preserve"> </w:t>
      </w:r>
      <w:proofErr w:type="gramStart"/>
      <w:r w:rsidR="001654F3" w:rsidRPr="001F0A90">
        <w:rPr>
          <w:rFonts w:asciiTheme="majorHAnsi" w:hAnsiTheme="majorHAnsi"/>
          <w:sz w:val="24"/>
        </w:rPr>
        <w:t>A</w:t>
      </w:r>
      <w:r w:rsidR="001654F3" w:rsidRPr="001F0A90">
        <w:rPr>
          <w:rFonts w:asciiTheme="majorHAnsi" w:hAnsiTheme="majorHAnsi"/>
          <w:sz w:val="24"/>
          <w:vertAlign w:val="superscript"/>
        </w:rPr>
        <w:t xml:space="preserve"> </w:t>
      </w:r>
      <w:r w:rsidR="001654F3" w:rsidRPr="001F0A90">
        <w:rPr>
          <w:rFonts w:asciiTheme="majorHAnsi" w:hAnsiTheme="majorHAnsi"/>
          <w:sz w:val="24"/>
        </w:rPr>
        <w:t>,</w:t>
      </w:r>
      <w:proofErr w:type="gramEnd"/>
      <w:r w:rsidR="001654F3" w:rsidRPr="001F0A90">
        <w:rPr>
          <w:rFonts w:asciiTheme="majorHAnsi" w:hAnsiTheme="majorHAnsi"/>
          <w:sz w:val="24"/>
        </w:rPr>
        <w:t xml:space="preserve"> </w:t>
      </w:r>
      <w:proofErr w:type="spellStart"/>
      <w:r w:rsidR="001654F3" w:rsidRPr="001F0A90">
        <w:rPr>
          <w:rFonts w:asciiTheme="majorHAnsi" w:hAnsiTheme="majorHAnsi"/>
          <w:sz w:val="24"/>
        </w:rPr>
        <w:t>Trifilieff</w:t>
      </w:r>
      <w:proofErr w:type="spellEnd"/>
      <w:r w:rsidR="001654F3" w:rsidRPr="001F0A90">
        <w:rPr>
          <w:rFonts w:asciiTheme="majorHAnsi" w:hAnsiTheme="majorHAnsi"/>
          <w:sz w:val="24"/>
        </w:rPr>
        <w:t xml:space="preserve"> P, Moussa F, Capuron L, Layé S, </w:t>
      </w:r>
      <w:proofErr w:type="spellStart"/>
      <w:r w:rsidR="001654F3" w:rsidRPr="001F0A90">
        <w:rPr>
          <w:rFonts w:asciiTheme="majorHAnsi" w:hAnsiTheme="majorHAnsi"/>
          <w:sz w:val="24"/>
        </w:rPr>
        <w:t>Calon</w:t>
      </w:r>
      <w:proofErr w:type="spellEnd"/>
      <w:r w:rsidR="001654F3" w:rsidRPr="001F0A90">
        <w:rPr>
          <w:rFonts w:asciiTheme="majorHAnsi" w:hAnsiTheme="majorHAnsi"/>
          <w:sz w:val="24"/>
        </w:rPr>
        <w:t xml:space="preserve"> F &amp; </w:t>
      </w:r>
      <w:proofErr w:type="spellStart"/>
      <w:r w:rsidR="001654F3" w:rsidRPr="001F0A90">
        <w:rPr>
          <w:rFonts w:asciiTheme="majorHAnsi" w:hAnsiTheme="majorHAnsi"/>
          <w:sz w:val="24"/>
        </w:rPr>
        <w:t>Vancassel</w:t>
      </w:r>
      <w:proofErr w:type="spellEnd"/>
      <w:r w:rsidR="001654F3" w:rsidRPr="001F0A90">
        <w:rPr>
          <w:rFonts w:asciiTheme="majorHAnsi" w:hAnsiTheme="majorHAnsi"/>
          <w:sz w:val="24"/>
        </w:rPr>
        <w:t xml:space="preserve"> S4</w:t>
      </w:r>
      <w:r w:rsidR="001654F3" w:rsidRPr="001F0A90">
        <w:rPr>
          <w:rFonts w:asciiTheme="majorHAnsi" w:hAnsiTheme="majorHAnsi"/>
          <w:sz w:val="24"/>
          <w:vertAlign w:val="superscript"/>
        </w:rPr>
        <w:t>ème</w:t>
      </w:r>
      <w:r w:rsidR="001654F3" w:rsidRPr="001F0A90">
        <w:rPr>
          <w:rFonts w:asciiTheme="majorHAnsi" w:hAnsiTheme="majorHAnsi"/>
          <w:sz w:val="24"/>
        </w:rPr>
        <w:t xml:space="preserve"> journée de Nutrition et Neurosciences, Bordeaux (France) Avril 2016</w:t>
      </w:r>
      <w:r>
        <w:rPr>
          <w:rFonts w:asciiTheme="majorHAnsi" w:hAnsiTheme="majorHAnsi"/>
          <w:sz w:val="24"/>
        </w:rPr>
        <w:t> ;</w:t>
      </w:r>
    </w:p>
    <w:p w:rsidR="001654F3" w:rsidRDefault="001654F3" w:rsidP="005F1FC1">
      <w:pPr>
        <w:autoSpaceDE w:val="0"/>
        <w:autoSpaceDN w:val="0"/>
        <w:adjustRightInd w:val="0"/>
        <w:spacing w:line="240" w:lineRule="auto"/>
        <w:rPr>
          <w:rStyle w:val="lev"/>
          <w:b w:val="0"/>
          <w:color w:val="000000"/>
        </w:rPr>
      </w:pPr>
    </w:p>
    <w:p w:rsidR="00131226" w:rsidRPr="001F0A90" w:rsidRDefault="00131226" w:rsidP="00131226">
      <w:pPr>
        <w:spacing w:after="0" w:line="240" w:lineRule="auto"/>
        <w:jc w:val="both"/>
        <w:rPr>
          <w:rStyle w:val="lev"/>
          <w:b w:val="0"/>
          <w:color w:val="000000"/>
          <w:sz w:val="24"/>
          <w:szCs w:val="24"/>
        </w:rPr>
      </w:pPr>
      <w:r w:rsidRPr="005E0B2F">
        <w:rPr>
          <w:b/>
          <w:bCs/>
          <w:i/>
          <w:color w:val="000000"/>
          <w:sz w:val="24"/>
          <w:szCs w:val="24"/>
          <w:lang w:val="en-US"/>
        </w:rPr>
        <w:t>“</w:t>
      </w:r>
      <w:r w:rsidRPr="005E0B2F">
        <w:rPr>
          <w:rStyle w:val="lev"/>
          <w:b w:val="0"/>
          <w:i/>
          <w:color w:val="000000"/>
          <w:sz w:val="24"/>
          <w:szCs w:val="24"/>
          <w:lang w:val="en-US"/>
        </w:rPr>
        <w:t xml:space="preserve">Effect of high fat diet on motivation and dopamine </w:t>
      </w:r>
      <w:proofErr w:type="spellStart"/>
      <w:r w:rsidRPr="005E0B2F">
        <w:rPr>
          <w:rStyle w:val="lev"/>
          <w:b w:val="0"/>
          <w:i/>
          <w:color w:val="000000"/>
          <w:sz w:val="24"/>
          <w:szCs w:val="24"/>
          <w:lang w:val="en-US"/>
        </w:rPr>
        <w:t>biodisponibility</w:t>
      </w:r>
      <w:proofErr w:type="spellEnd"/>
      <w:r w:rsidRPr="005E0B2F">
        <w:rPr>
          <w:rStyle w:val="lev"/>
          <w:b w:val="0"/>
          <w:i/>
          <w:color w:val="000000"/>
          <w:sz w:val="24"/>
          <w:szCs w:val="24"/>
          <w:lang w:val="en-US"/>
        </w:rPr>
        <w:t xml:space="preserve"> in the ventral striatum of mice.” </w:t>
      </w:r>
      <w:r w:rsidRPr="001F0A90">
        <w:rPr>
          <w:sz w:val="24"/>
          <w:szCs w:val="24"/>
        </w:rPr>
        <w:t xml:space="preserve">Fabien </w:t>
      </w:r>
      <w:proofErr w:type="spellStart"/>
      <w:r w:rsidRPr="001F0A90">
        <w:rPr>
          <w:sz w:val="24"/>
          <w:szCs w:val="24"/>
        </w:rPr>
        <w:t>Ducrocq</w:t>
      </w:r>
      <w:proofErr w:type="spellEnd"/>
      <w:r w:rsidRPr="001F0A90">
        <w:rPr>
          <w:sz w:val="24"/>
          <w:szCs w:val="24"/>
        </w:rPr>
        <w:t xml:space="preserve">, </w:t>
      </w:r>
      <w:r w:rsidRPr="001F0A90">
        <w:rPr>
          <w:b/>
          <w:sz w:val="24"/>
          <w:szCs w:val="24"/>
        </w:rPr>
        <w:t xml:space="preserve">Hortense </w:t>
      </w:r>
      <w:proofErr w:type="spellStart"/>
      <w:r w:rsidRPr="001F0A90">
        <w:rPr>
          <w:b/>
          <w:sz w:val="24"/>
          <w:szCs w:val="24"/>
        </w:rPr>
        <w:t>Fanet</w:t>
      </w:r>
      <w:proofErr w:type="spellEnd"/>
      <w:r w:rsidRPr="001F0A90">
        <w:rPr>
          <w:sz w:val="24"/>
          <w:szCs w:val="24"/>
        </w:rPr>
        <w:t xml:space="preserve">, Agnès Aubert, Alexia </w:t>
      </w:r>
      <w:proofErr w:type="spellStart"/>
      <w:r w:rsidRPr="001F0A90">
        <w:rPr>
          <w:sz w:val="24"/>
          <w:szCs w:val="24"/>
        </w:rPr>
        <w:t>Mathou</w:t>
      </w:r>
      <w:proofErr w:type="spellEnd"/>
      <w:r w:rsidRPr="001F0A90">
        <w:rPr>
          <w:sz w:val="24"/>
          <w:szCs w:val="24"/>
        </w:rPr>
        <w:t xml:space="preserve">, Sophie Layé and Sylvie Vancassel. </w:t>
      </w:r>
    </w:p>
    <w:p w:rsidR="00131226" w:rsidRPr="001F0A90" w:rsidRDefault="00131226" w:rsidP="00131226">
      <w:pPr>
        <w:spacing w:line="240" w:lineRule="auto"/>
        <w:rPr>
          <w:rFonts w:cs="NimbusSanL-Bold"/>
          <w:bCs/>
          <w:sz w:val="24"/>
          <w:szCs w:val="24"/>
          <w:lang w:val="en-US"/>
        </w:rPr>
      </w:pPr>
      <w:r w:rsidRPr="001F0A90">
        <w:rPr>
          <w:rFonts w:cs="NimbusSanL-Bold"/>
          <w:bCs/>
          <w:sz w:val="24"/>
          <w:szCs w:val="24"/>
          <w:lang w:val="en-US"/>
        </w:rPr>
        <w:t>12</w:t>
      </w:r>
      <w:r w:rsidRPr="001F0A90">
        <w:rPr>
          <w:rFonts w:cs="NimbusSanL-Bold"/>
          <w:bCs/>
          <w:sz w:val="24"/>
          <w:szCs w:val="24"/>
          <w:vertAlign w:val="superscript"/>
          <w:lang w:val="en-US"/>
        </w:rPr>
        <w:t xml:space="preserve">th </w:t>
      </w:r>
      <w:r w:rsidRPr="001F0A90">
        <w:rPr>
          <w:rFonts w:cs="NimbusSanL-Bold"/>
          <w:bCs/>
          <w:sz w:val="24"/>
          <w:szCs w:val="24"/>
          <w:lang w:val="en-US"/>
        </w:rPr>
        <w:t>Meeting of the French Society for Neuroscience, 2015, Montpellier.</w:t>
      </w:r>
    </w:p>
    <w:p w:rsidR="003E7533" w:rsidRPr="001F0A90" w:rsidRDefault="003E7533" w:rsidP="00362332">
      <w:pPr>
        <w:spacing w:after="0" w:line="240" w:lineRule="auto"/>
        <w:jc w:val="both"/>
        <w:rPr>
          <w:i/>
          <w:sz w:val="24"/>
          <w:szCs w:val="24"/>
          <w:lang w:val="en-US"/>
        </w:rPr>
      </w:pPr>
    </w:p>
    <w:p w:rsidR="00821F81" w:rsidRPr="001F0A90" w:rsidRDefault="001F0A90" w:rsidP="00821F81">
      <w:pPr>
        <w:jc w:val="both"/>
        <w:rPr>
          <w:rFonts w:ascii="Calibri" w:eastAsia="Calibri" w:hAnsi="Calibri"/>
          <w:color w:val="FF0000"/>
          <w:sz w:val="24"/>
          <w:szCs w:val="24"/>
        </w:rPr>
      </w:pPr>
      <w:r w:rsidRPr="001F0A90">
        <w:rPr>
          <w:rFonts w:asciiTheme="majorHAnsi" w:hAnsiTheme="majorHAnsi"/>
          <w:i/>
          <w:sz w:val="24"/>
          <w:szCs w:val="24"/>
        </w:rPr>
        <w:t xml:space="preserve">Modulation nutritionnelle de l’impact de la neuroinflammation sur la neurotransmission monoaminergique chez la souris. </w:t>
      </w:r>
      <w:proofErr w:type="spellStart"/>
      <w:r w:rsidR="001654F3" w:rsidRPr="001F0A90">
        <w:rPr>
          <w:rFonts w:asciiTheme="majorHAnsi" w:hAnsiTheme="majorHAnsi"/>
          <w:b/>
          <w:bCs/>
          <w:sz w:val="24"/>
          <w:szCs w:val="24"/>
        </w:rPr>
        <w:t>Fanet</w:t>
      </w:r>
      <w:proofErr w:type="spellEnd"/>
      <w:r w:rsidR="001654F3" w:rsidRPr="001F0A90">
        <w:rPr>
          <w:rFonts w:asciiTheme="majorHAnsi" w:hAnsiTheme="majorHAnsi"/>
          <w:b/>
          <w:bCs/>
          <w:sz w:val="24"/>
          <w:szCs w:val="24"/>
        </w:rPr>
        <w:t xml:space="preserve"> H</w:t>
      </w:r>
      <w:r w:rsidR="001654F3" w:rsidRPr="001F0A90">
        <w:rPr>
          <w:rFonts w:asciiTheme="majorHAnsi" w:hAnsiTheme="majorHAnsi"/>
          <w:sz w:val="24"/>
          <w:szCs w:val="24"/>
        </w:rPr>
        <w:t xml:space="preserve">, </w:t>
      </w:r>
      <w:proofErr w:type="spellStart"/>
      <w:r w:rsidR="001654F3" w:rsidRPr="001F0A90">
        <w:rPr>
          <w:rFonts w:asciiTheme="majorHAnsi" w:hAnsiTheme="majorHAnsi"/>
          <w:sz w:val="24"/>
          <w:szCs w:val="24"/>
        </w:rPr>
        <w:t>Capuron</w:t>
      </w:r>
      <w:proofErr w:type="spellEnd"/>
      <w:r w:rsidR="001654F3" w:rsidRPr="001F0A90">
        <w:rPr>
          <w:rFonts w:asciiTheme="majorHAnsi" w:hAnsiTheme="majorHAnsi"/>
          <w:sz w:val="24"/>
          <w:szCs w:val="24"/>
        </w:rPr>
        <w:t xml:space="preserve"> L, Layé S, Calon F &amp; Vancassel S. 3</w:t>
      </w:r>
      <w:r w:rsidR="001654F3" w:rsidRPr="001F0A90">
        <w:rPr>
          <w:rFonts w:asciiTheme="majorHAnsi" w:hAnsiTheme="majorHAnsi"/>
          <w:sz w:val="24"/>
          <w:szCs w:val="24"/>
          <w:vertAlign w:val="superscript"/>
        </w:rPr>
        <w:t>ème</w:t>
      </w:r>
      <w:r w:rsidR="001654F3" w:rsidRPr="001F0A90">
        <w:rPr>
          <w:rFonts w:asciiTheme="majorHAnsi" w:hAnsiTheme="majorHAnsi"/>
          <w:sz w:val="24"/>
          <w:szCs w:val="24"/>
        </w:rPr>
        <w:t xml:space="preserve"> journée de Nutrition et Neurosciences, Bordeaux (France) Avril 2015 </w:t>
      </w:r>
      <w:r w:rsidR="001654F3" w:rsidRPr="001F0A90">
        <w:rPr>
          <w:rFonts w:asciiTheme="majorHAnsi" w:hAnsiTheme="majorHAnsi"/>
          <w:b/>
          <w:sz w:val="24"/>
          <w:szCs w:val="24"/>
        </w:rPr>
        <w:t>[ORAL]</w:t>
      </w:r>
    </w:p>
    <w:p w:rsidR="00821F81" w:rsidRPr="00362332" w:rsidRDefault="00821F81" w:rsidP="00821F81">
      <w:pPr>
        <w:jc w:val="both"/>
        <w:rPr>
          <w:b/>
          <w:szCs w:val="24"/>
          <w:u w:val="single"/>
        </w:rPr>
      </w:pPr>
    </w:p>
    <w:p w:rsidR="00821F81" w:rsidRPr="002539CA" w:rsidRDefault="00821F81" w:rsidP="00821F81">
      <w:pPr>
        <w:autoSpaceDE w:val="0"/>
        <w:autoSpaceDN w:val="0"/>
        <w:adjustRightInd w:val="0"/>
        <w:spacing w:after="0" w:line="240" w:lineRule="auto"/>
        <w:jc w:val="both"/>
        <w:rPr>
          <w:rFonts w:cs="Times New Roman"/>
          <w:b/>
          <w:color w:val="404040" w:themeColor="text1" w:themeTint="BF"/>
          <w:szCs w:val="24"/>
          <w:u w:val="single"/>
        </w:rPr>
      </w:pPr>
      <w:r w:rsidRPr="002539CA">
        <w:rPr>
          <w:rFonts w:cs="Times New Roman"/>
          <w:b/>
          <w:color w:val="404040" w:themeColor="text1" w:themeTint="BF"/>
          <w:szCs w:val="24"/>
          <w:u w:val="single"/>
        </w:rPr>
        <w:t>Situation actuelle :</w:t>
      </w:r>
    </w:p>
    <w:p w:rsidR="001654F3" w:rsidRPr="00AC3090" w:rsidRDefault="001654F3" w:rsidP="001654F3">
      <w:pPr>
        <w:rPr>
          <w:rFonts w:ascii="Calibri" w:hAnsi="Calibri" w:cs="Arial"/>
          <w:lang w:val="fr-CA"/>
        </w:rPr>
      </w:pPr>
      <w:r>
        <w:rPr>
          <w:rFonts w:ascii="Calibri" w:hAnsi="Calibri" w:cs="Arial"/>
          <w:b/>
          <w:lang w:val="fr-CA"/>
        </w:rPr>
        <w:t>Doctorat</w:t>
      </w:r>
      <w:r w:rsidRPr="007959D8">
        <w:rPr>
          <w:rFonts w:ascii="Calibri" w:hAnsi="Calibri" w:cs="Arial"/>
          <w:b/>
          <w:lang w:val="fr-CA"/>
        </w:rPr>
        <w:t xml:space="preserve"> en</w:t>
      </w:r>
      <w:r>
        <w:rPr>
          <w:rFonts w:ascii="Calibri" w:hAnsi="Calibri" w:cs="Arial"/>
          <w:b/>
          <w:lang w:val="fr-CA"/>
        </w:rPr>
        <w:t xml:space="preserve"> cotutelle S</w:t>
      </w:r>
      <w:r w:rsidRPr="007959D8">
        <w:rPr>
          <w:rFonts w:ascii="Calibri" w:hAnsi="Calibri" w:cs="Arial"/>
          <w:b/>
          <w:lang w:val="fr-CA"/>
        </w:rPr>
        <w:t>cience</w:t>
      </w:r>
      <w:r>
        <w:rPr>
          <w:rFonts w:ascii="Calibri" w:hAnsi="Calibri" w:cs="Arial"/>
          <w:b/>
          <w:lang w:val="fr-CA"/>
        </w:rPr>
        <w:t>s P</w:t>
      </w:r>
      <w:r w:rsidRPr="007959D8">
        <w:rPr>
          <w:rFonts w:ascii="Calibri" w:hAnsi="Calibri" w:cs="Arial"/>
          <w:b/>
          <w:lang w:val="fr-CA"/>
        </w:rPr>
        <w:t>harmaceutiques</w:t>
      </w:r>
      <w:r>
        <w:rPr>
          <w:rFonts w:ascii="Calibri" w:hAnsi="Calibri" w:cs="Arial"/>
          <w:b/>
          <w:lang w:val="fr-CA"/>
        </w:rPr>
        <w:t xml:space="preserve"> et Neurosciences </w:t>
      </w:r>
      <w:r>
        <w:rPr>
          <w:rFonts w:ascii="Calibri" w:hAnsi="Calibri" w:cs="Arial"/>
          <w:color w:val="808080" w:themeColor="background1" w:themeShade="80"/>
          <w:lang w:val="fr-CA"/>
        </w:rPr>
        <w:t>09/2014</w:t>
      </w:r>
      <w:r w:rsidRPr="0038486C">
        <w:rPr>
          <w:rFonts w:ascii="Calibri" w:hAnsi="Calibri" w:cs="Arial"/>
          <w:color w:val="808080" w:themeColor="background1" w:themeShade="80"/>
          <w:lang w:val="fr-CA"/>
        </w:rPr>
        <w:t xml:space="preserve"> – </w:t>
      </w:r>
      <w:r w:rsidRPr="001138DA">
        <w:rPr>
          <w:rFonts w:asciiTheme="majorHAnsi" w:hAnsiTheme="majorHAnsi"/>
          <w:i/>
          <w:color w:val="808080" w:themeColor="background1" w:themeShade="80"/>
        </w:rPr>
        <w:t>aujourd’hui</w:t>
      </w:r>
    </w:p>
    <w:p w:rsidR="001654F3" w:rsidRDefault="001654F3" w:rsidP="001654F3">
      <w:pPr>
        <w:rPr>
          <w:rFonts w:ascii="Calibri" w:hAnsi="Calibri" w:cs="Arial"/>
          <w:lang w:val="fr-CA"/>
        </w:rPr>
      </w:pPr>
      <w:r>
        <w:rPr>
          <w:rFonts w:ascii="Calibri" w:hAnsi="Calibri" w:cs="Arial"/>
          <w:lang w:val="fr-CA"/>
        </w:rPr>
        <w:t xml:space="preserve">Faculté de pharmacie, </w:t>
      </w:r>
      <w:r w:rsidRPr="00AC3090">
        <w:rPr>
          <w:rFonts w:ascii="Calibri" w:hAnsi="Calibri" w:cs="Arial"/>
          <w:lang w:val="fr-CA"/>
        </w:rPr>
        <w:t>Unive</w:t>
      </w:r>
      <w:r>
        <w:rPr>
          <w:rFonts w:ascii="Calibri" w:hAnsi="Calibri" w:cs="Arial"/>
          <w:lang w:val="fr-CA"/>
        </w:rPr>
        <w:t>rsité Laval, Canada - Centre de recherche du CHU de Québec</w:t>
      </w:r>
    </w:p>
    <w:p w:rsidR="001654F3" w:rsidRDefault="001654F3" w:rsidP="001654F3">
      <w:pPr>
        <w:rPr>
          <w:rFonts w:ascii="Calibri" w:hAnsi="Calibri" w:cs="Arial"/>
          <w:lang w:val="fr-CA"/>
        </w:rPr>
      </w:pPr>
      <w:r>
        <w:rPr>
          <w:rFonts w:ascii="Calibri" w:hAnsi="Calibri" w:cs="Arial"/>
          <w:lang w:val="fr-CA"/>
        </w:rPr>
        <w:t>Université de Bordeaux, France – NutriNeuro, UMR INRA 1286</w:t>
      </w:r>
    </w:p>
    <w:p w:rsidR="00821F81" w:rsidRPr="001654F3" w:rsidRDefault="00821F81" w:rsidP="00821F81">
      <w:pPr>
        <w:autoSpaceDE w:val="0"/>
        <w:autoSpaceDN w:val="0"/>
        <w:adjustRightInd w:val="0"/>
        <w:spacing w:after="0" w:line="240" w:lineRule="auto"/>
        <w:jc w:val="both"/>
        <w:rPr>
          <w:rFonts w:cs="Times New Roman"/>
          <w:b/>
          <w:szCs w:val="24"/>
          <w:lang w:val="fr-CA"/>
        </w:rPr>
      </w:pPr>
    </w:p>
    <w:p w:rsidR="00821F81" w:rsidRDefault="00821F81" w:rsidP="00821F81">
      <w:pPr>
        <w:autoSpaceDE w:val="0"/>
        <w:autoSpaceDN w:val="0"/>
        <w:adjustRightInd w:val="0"/>
        <w:spacing w:after="0" w:line="240" w:lineRule="auto"/>
        <w:jc w:val="both"/>
        <w:rPr>
          <w:rFonts w:cs="Times New Roman"/>
          <w:b/>
          <w:szCs w:val="24"/>
        </w:rPr>
      </w:pPr>
      <w:r w:rsidRPr="002539CA">
        <w:rPr>
          <w:rFonts w:cs="Times New Roman"/>
          <w:b/>
          <w:color w:val="404040" w:themeColor="text1" w:themeTint="BF"/>
          <w:szCs w:val="24"/>
          <w:u w:val="single"/>
        </w:rPr>
        <w:t>Diplômes :</w:t>
      </w:r>
      <w:r w:rsidRPr="002539CA">
        <w:rPr>
          <w:rFonts w:cs="Times New Roman"/>
          <w:b/>
          <w:szCs w:val="24"/>
        </w:rPr>
        <w:t xml:space="preserve"> </w:t>
      </w:r>
    </w:p>
    <w:p w:rsidR="001654F3" w:rsidRPr="00A173C5" w:rsidRDefault="001654F3" w:rsidP="001654F3">
      <w:pPr>
        <w:rPr>
          <w:rFonts w:ascii="Calibri" w:hAnsi="Calibri" w:cs="Arial"/>
          <w:bCs/>
          <w:color w:val="808080" w:themeColor="background1" w:themeShade="80"/>
        </w:rPr>
      </w:pPr>
      <w:r w:rsidRPr="007959D8">
        <w:rPr>
          <w:rFonts w:ascii="Calibri" w:hAnsi="Calibri" w:cs="Arial"/>
          <w:b/>
          <w:lang w:val="fr-CA"/>
        </w:rPr>
        <w:t>M</w:t>
      </w:r>
      <w:r>
        <w:rPr>
          <w:rFonts w:ascii="Calibri" w:hAnsi="Calibri" w:cs="Arial"/>
          <w:b/>
          <w:lang w:val="fr-CA"/>
        </w:rPr>
        <w:t>aster</w:t>
      </w:r>
      <w:r w:rsidRPr="007959D8">
        <w:rPr>
          <w:rFonts w:ascii="Calibri" w:hAnsi="Calibri" w:cs="Arial"/>
          <w:b/>
          <w:lang w:val="fr-CA"/>
        </w:rPr>
        <w:t xml:space="preserve"> en</w:t>
      </w:r>
      <w:r>
        <w:rPr>
          <w:rFonts w:ascii="Calibri" w:hAnsi="Calibri" w:cs="Arial"/>
          <w:b/>
          <w:lang w:val="fr-CA"/>
        </w:rPr>
        <w:t xml:space="preserve"> Neurosciences et Neuropharmacologie </w:t>
      </w:r>
      <w:r>
        <w:rPr>
          <w:rFonts w:ascii="Calibri" w:hAnsi="Calibri" w:cs="Arial"/>
          <w:color w:val="808080" w:themeColor="background1" w:themeShade="80"/>
          <w:lang w:val="fr-CA"/>
        </w:rPr>
        <w:t>09/2012</w:t>
      </w:r>
      <w:r w:rsidRPr="0038486C">
        <w:rPr>
          <w:rFonts w:ascii="Calibri" w:hAnsi="Calibri" w:cs="Arial"/>
          <w:color w:val="808080" w:themeColor="background1" w:themeShade="80"/>
          <w:lang w:val="fr-CA"/>
        </w:rPr>
        <w:t xml:space="preserve"> – </w:t>
      </w:r>
      <w:r>
        <w:rPr>
          <w:rFonts w:ascii="Calibri" w:hAnsi="Calibri" w:cs="Arial"/>
          <w:color w:val="808080" w:themeColor="background1" w:themeShade="80"/>
          <w:lang w:val="fr-CA"/>
        </w:rPr>
        <w:t>09</w:t>
      </w:r>
      <w:r w:rsidRPr="0038486C">
        <w:rPr>
          <w:rFonts w:ascii="Calibri" w:hAnsi="Calibri" w:cs="Arial"/>
          <w:color w:val="808080" w:themeColor="background1" w:themeShade="80"/>
          <w:lang w:val="fr-CA"/>
        </w:rPr>
        <w:t>/201</w:t>
      </w:r>
      <w:r>
        <w:rPr>
          <w:rFonts w:ascii="Calibri" w:hAnsi="Calibri" w:cs="Arial"/>
          <w:color w:val="808080" w:themeColor="background1" w:themeShade="80"/>
          <w:lang w:val="fr-CA"/>
        </w:rPr>
        <w:t>4</w:t>
      </w:r>
    </w:p>
    <w:p w:rsidR="001654F3" w:rsidRPr="001654F3" w:rsidRDefault="001654F3" w:rsidP="001654F3">
      <w:pPr>
        <w:rPr>
          <w:rFonts w:ascii="Calibri" w:hAnsi="Calibri" w:cs="Arial"/>
          <w:i/>
          <w:lang w:val="fr-CA"/>
        </w:rPr>
      </w:pPr>
      <w:r>
        <w:rPr>
          <w:rFonts w:ascii="Calibri" w:hAnsi="Calibri" w:cs="Arial"/>
          <w:lang w:val="fr-CA"/>
        </w:rPr>
        <w:t>Université de Bordeaux, France</w:t>
      </w:r>
      <w:r>
        <w:rPr>
          <w:rFonts w:ascii="Calibri" w:hAnsi="Calibri" w:cs="Arial"/>
          <w:lang w:val="fr-CA"/>
        </w:rPr>
        <w:tab/>
      </w:r>
    </w:p>
    <w:p w:rsidR="001654F3" w:rsidRPr="00AC3090" w:rsidRDefault="001654F3" w:rsidP="001654F3">
      <w:pPr>
        <w:rPr>
          <w:rFonts w:ascii="Calibri" w:hAnsi="Calibri" w:cs="Arial"/>
          <w:lang w:val="fr-CA"/>
        </w:rPr>
      </w:pPr>
      <w:r>
        <w:rPr>
          <w:rFonts w:ascii="Calibri" w:hAnsi="Calibri" w:cs="Arial"/>
          <w:b/>
          <w:lang w:val="fr-CA"/>
        </w:rPr>
        <w:t xml:space="preserve">Licence en Biologie </w:t>
      </w:r>
      <w:proofErr w:type="gramStart"/>
      <w:r>
        <w:rPr>
          <w:rFonts w:ascii="Calibri" w:hAnsi="Calibri" w:cs="Arial"/>
          <w:b/>
          <w:lang w:val="fr-CA"/>
        </w:rPr>
        <w:t>Générale</w:t>
      </w:r>
      <w:r>
        <w:rPr>
          <w:rFonts w:ascii="Calibri" w:hAnsi="Calibri" w:cs="Arial"/>
          <w:lang w:val="fr-CA"/>
        </w:rPr>
        <w:t xml:space="preserve">  </w:t>
      </w:r>
      <w:r>
        <w:rPr>
          <w:rFonts w:ascii="Calibri" w:hAnsi="Calibri" w:cs="Times New Roman"/>
          <w:color w:val="808080" w:themeColor="background1" w:themeShade="80"/>
          <w:lang w:val="fr-CA"/>
        </w:rPr>
        <w:t>09</w:t>
      </w:r>
      <w:proofErr w:type="gramEnd"/>
      <w:r w:rsidRPr="0038486C">
        <w:rPr>
          <w:rFonts w:ascii="Calibri" w:hAnsi="Calibri" w:cs="Times New Roman"/>
          <w:color w:val="808080" w:themeColor="background1" w:themeShade="80"/>
          <w:lang w:val="fr-CA"/>
        </w:rPr>
        <w:t>/</w:t>
      </w:r>
      <w:r>
        <w:rPr>
          <w:rFonts w:ascii="Calibri" w:hAnsi="Calibri" w:cs="Times New Roman"/>
          <w:color w:val="808080" w:themeColor="background1" w:themeShade="80"/>
          <w:lang w:val="fr-CA"/>
        </w:rPr>
        <w:t>2008 – 09</w:t>
      </w:r>
      <w:r w:rsidRPr="0038486C">
        <w:rPr>
          <w:rFonts w:ascii="Calibri" w:hAnsi="Calibri" w:cs="Times New Roman"/>
          <w:color w:val="808080" w:themeColor="background1" w:themeShade="80"/>
          <w:lang w:val="fr-CA"/>
        </w:rPr>
        <w:t>/201</w:t>
      </w:r>
      <w:r>
        <w:rPr>
          <w:rFonts w:ascii="Calibri" w:hAnsi="Calibri" w:cs="Times New Roman"/>
          <w:color w:val="808080" w:themeColor="background1" w:themeShade="80"/>
          <w:lang w:val="fr-CA"/>
        </w:rPr>
        <w:t>2</w:t>
      </w:r>
    </w:p>
    <w:p w:rsidR="001654F3" w:rsidRDefault="001654F3" w:rsidP="001654F3">
      <w:pPr>
        <w:ind w:right="-93"/>
        <w:rPr>
          <w:rFonts w:ascii="Calibri" w:hAnsi="Calibri" w:cs="Arial"/>
          <w:color w:val="808080" w:themeColor="background1" w:themeShade="80"/>
          <w:lang w:val="fr-CA"/>
        </w:rPr>
      </w:pPr>
      <w:r>
        <w:rPr>
          <w:rFonts w:ascii="Calibri" w:hAnsi="Calibri" w:cs="Arial"/>
          <w:lang w:val="fr-CA"/>
        </w:rPr>
        <w:t xml:space="preserve">Université J. Fourier, Grenoble, France </w:t>
      </w:r>
    </w:p>
    <w:p w:rsidR="001654F3" w:rsidRPr="00AC3090" w:rsidRDefault="001654F3" w:rsidP="001654F3">
      <w:pPr>
        <w:rPr>
          <w:rFonts w:ascii="Calibri" w:hAnsi="Calibri" w:cs="Arial"/>
          <w:lang w:val="fr-CA"/>
        </w:rPr>
      </w:pPr>
      <w:r>
        <w:rPr>
          <w:rFonts w:ascii="Calibri" w:hAnsi="Calibri" w:cs="Arial"/>
          <w:b/>
          <w:lang w:val="fr-CA"/>
        </w:rPr>
        <w:t>BAC Scientifique</w:t>
      </w:r>
      <w:r>
        <w:rPr>
          <w:rFonts w:ascii="Calibri" w:hAnsi="Calibri" w:cs="Arial"/>
          <w:lang w:val="fr-CA"/>
        </w:rPr>
        <w:t xml:space="preserve"> </w:t>
      </w:r>
      <w:r>
        <w:rPr>
          <w:rFonts w:ascii="Calibri" w:hAnsi="Calibri" w:cs="Times New Roman"/>
          <w:color w:val="808080" w:themeColor="background1" w:themeShade="80"/>
          <w:lang w:val="fr-CA"/>
        </w:rPr>
        <w:t>09</w:t>
      </w:r>
      <w:r w:rsidRPr="0038486C">
        <w:rPr>
          <w:rFonts w:ascii="Calibri" w:hAnsi="Calibri" w:cs="Times New Roman"/>
          <w:color w:val="808080" w:themeColor="background1" w:themeShade="80"/>
          <w:lang w:val="fr-CA"/>
        </w:rPr>
        <w:t>/</w:t>
      </w:r>
      <w:r>
        <w:rPr>
          <w:rFonts w:ascii="Calibri" w:hAnsi="Calibri" w:cs="Times New Roman"/>
          <w:color w:val="808080" w:themeColor="background1" w:themeShade="80"/>
          <w:lang w:val="fr-CA"/>
        </w:rPr>
        <w:t>2008 – 09</w:t>
      </w:r>
      <w:r w:rsidRPr="0038486C">
        <w:rPr>
          <w:rFonts w:ascii="Calibri" w:hAnsi="Calibri" w:cs="Times New Roman"/>
          <w:color w:val="808080" w:themeColor="background1" w:themeShade="80"/>
          <w:lang w:val="fr-CA"/>
        </w:rPr>
        <w:t>/201</w:t>
      </w:r>
      <w:r>
        <w:rPr>
          <w:rFonts w:ascii="Calibri" w:hAnsi="Calibri" w:cs="Times New Roman"/>
          <w:color w:val="808080" w:themeColor="background1" w:themeShade="80"/>
          <w:lang w:val="fr-CA"/>
        </w:rPr>
        <w:t>2</w:t>
      </w:r>
    </w:p>
    <w:p w:rsidR="001654F3" w:rsidRPr="001654F3" w:rsidRDefault="001654F3" w:rsidP="001654F3">
      <w:pPr>
        <w:rPr>
          <w:rFonts w:ascii="Calibri" w:hAnsi="Calibri" w:cs="Arial"/>
          <w:color w:val="808080" w:themeColor="background1" w:themeShade="80"/>
          <w:lang w:val="fr-CA"/>
        </w:rPr>
      </w:pPr>
      <w:r>
        <w:rPr>
          <w:rFonts w:ascii="Calibri" w:hAnsi="Calibri" w:cs="Arial"/>
          <w:lang w:val="fr-CA"/>
        </w:rPr>
        <w:t xml:space="preserve">Lycée Pablo </w:t>
      </w:r>
      <w:proofErr w:type="spellStart"/>
      <w:r>
        <w:rPr>
          <w:rFonts w:ascii="Calibri" w:hAnsi="Calibri" w:cs="Arial"/>
          <w:lang w:val="fr-CA"/>
        </w:rPr>
        <w:t>Néruda</w:t>
      </w:r>
      <w:proofErr w:type="spellEnd"/>
      <w:r>
        <w:rPr>
          <w:rFonts w:ascii="Calibri" w:hAnsi="Calibri" w:cs="Arial"/>
          <w:lang w:val="fr-CA"/>
        </w:rPr>
        <w:t xml:space="preserve">, St-Martin d’Hères, France </w:t>
      </w:r>
    </w:p>
    <w:p w:rsidR="00821F81" w:rsidRPr="002539CA" w:rsidRDefault="00821F81" w:rsidP="00821F81">
      <w:pPr>
        <w:autoSpaceDE w:val="0"/>
        <w:autoSpaceDN w:val="0"/>
        <w:adjustRightInd w:val="0"/>
        <w:spacing w:after="0" w:line="240" w:lineRule="auto"/>
        <w:jc w:val="both"/>
        <w:rPr>
          <w:rFonts w:cs="Times New Roman"/>
          <w:b/>
          <w:szCs w:val="24"/>
        </w:rPr>
      </w:pPr>
    </w:p>
    <w:p w:rsidR="00821F81" w:rsidRPr="00477040" w:rsidRDefault="00821F81" w:rsidP="00821F81">
      <w:pPr>
        <w:autoSpaceDE w:val="0"/>
        <w:autoSpaceDN w:val="0"/>
        <w:adjustRightInd w:val="0"/>
        <w:spacing w:after="0" w:line="180" w:lineRule="exact"/>
        <w:jc w:val="both"/>
        <w:rPr>
          <w:rFonts w:cs="Times New Roman"/>
          <w:b/>
          <w:sz w:val="16"/>
          <w:szCs w:val="24"/>
        </w:rPr>
      </w:pPr>
      <w:r>
        <w:rPr>
          <w:rFonts w:cs="Times New Roman"/>
          <w:b/>
          <w:color w:val="404040" w:themeColor="text1" w:themeTint="BF"/>
          <w:szCs w:val="24"/>
          <w:u w:val="single"/>
        </w:rPr>
        <w:lastRenderedPageBreak/>
        <w:t xml:space="preserve">Parcours </w:t>
      </w:r>
      <w:r w:rsidR="00DD1AA0">
        <w:rPr>
          <w:rFonts w:cs="Times New Roman"/>
          <w:b/>
          <w:color w:val="404040" w:themeColor="text1" w:themeTint="BF"/>
          <w:szCs w:val="24"/>
          <w:u w:val="single"/>
        </w:rPr>
        <w:t>professionnel</w:t>
      </w:r>
      <w:r>
        <w:rPr>
          <w:rFonts w:cs="Times New Roman"/>
          <w:b/>
          <w:color w:val="404040" w:themeColor="text1" w:themeTint="BF"/>
          <w:szCs w:val="24"/>
          <w:u w:val="single"/>
        </w:rPr>
        <w:t xml:space="preserve"> </w:t>
      </w:r>
      <w:r w:rsidRPr="002539CA">
        <w:rPr>
          <w:rFonts w:cs="Times New Roman"/>
          <w:b/>
          <w:color w:val="404040" w:themeColor="text1" w:themeTint="BF"/>
          <w:szCs w:val="24"/>
          <w:u w:val="single"/>
        </w:rPr>
        <w:t>:</w:t>
      </w:r>
    </w:p>
    <w:p w:rsidR="001654F3" w:rsidRDefault="00821F81" w:rsidP="00DD1AA0">
      <w:pPr>
        <w:rPr>
          <w:rFonts w:cs="Times New Roman"/>
        </w:rPr>
      </w:pPr>
      <w:r w:rsidRPr="002539CA">
        <w:rPr>
          <w:rFonts w:cs="Times New Roman"/>
          <w:b/>
        </w:rPr>
        <w:t xml:space="preserve">2014-Aujourd’hui : </w:t>
      </w:r>
      <w:r w:rsidRPr="002539CA">
        <w:rPr>
          <w:rFonts w:cs="Times New Roman"/>
        </w:rPr>
        <w:t>Doctorant</w:t>
      </w:r>
      <w:r w:rsidR="001654F3">
        <w:rPr>
          <w:rFonts w:cs="Times New Roman"/>
        </w:rPr>
        <w:t>e en cotutelle</w:t>
      </w:r>
      <w:r w:rsidRPr="002539CA">
        <w:rPr>
          <w:rFonts w:cs="Times New Roman"/>
        </w:rPr>
        <w:t xml:space="preserve"> </w:t>
      </w:r>
    </w:p>
    <w:p w:rsidR="00DD1AA0" w:rsidRDefault="00821F81" w:rsidP="00DD1AA0">
      <w:pPr>
        <w:rPr>
          <w:rFonts w:cs="Times New Roman"/>
        </w:rPr>
      </w:pPr>
      <w:r w:rsidRPr="002539CA">
        <w:rPr>
          <w:rFonts w:cs="Times New Roman"/>
        </w:rPr>
        <w:t>Neurosciences, NutriNeuro, UMR 1286 INRA</w:t>
      </w:r>
      <w:r w:rsidR="001654F3">
        <w:rPr>
          <w:rFonts w:cs="Times New Roman"/>
        </w:rPr>
        <w:t xml:space="preserve">, Bordeaux, France </w:t>
      </w:r>
      <w:r w:rsidRPr="002539CA">
        <w:rPr>
          <w:rFonts w:cs="Times New Roman"/>
        </w:rPr>
        <w:t>-</w:t>
      </w:r>
      <w:r w:rsidR="001654F3">
        <w:rPr>
          <w:rFonts w:cs="Times New Roman"/>
        </w:rPr>
        <w:t xml:space="preserve"> </w:t>
      </w:r>
      <w:r w:rsidRPr="002539CA">
        <w:rPr>
          <w:rFonts w:cs="Times New Roman"/>
        </w:rPr>
        <w:t xml:space="preserve">Université de Bordeaux. </w:t>
      </w:r>
    </w:p>
    <w:p w:rsidR="001654F3" w:rsidRPr="00DD1AA0" w:rsidRDefault="001654F3" w:rsidP="00DD1AA0">
      <w:pPr>
        <w:rPr>
          <w:rFonts w:cs="Times New Roman"/>
          <w:color w:val="FF0000"/>
        </w:rPr>
      </w:pPr>
      <w:r>
        <w:rPr>
          <w:rFonts w:cs="Times New Roman"/>
        </w:rPr>
        <w:t>Sciences pharmaceutiques, Axe neurosciences du CHUL,</w:t>
      </w:r>
      <w:r w:rsidR="002241B6">
        <w:rPr>
          <w:rFonts w:cs="Times New Roman"/>
        </w:rPr>
        <w:t xml:space="preserve"> Québec, Canada – Université </w:t>
      </w:r>
      <w:r>
        <w:rPr>
          <w:rFonts w:cs="Times New Roman"/>
        </w:rPr>
        <w:t>Laval</w:t>
      </w:r>
    </w:p>
    <w:p w:rsidR="00821F81" w:rsidRPr="00DD1AA0" w:rsidRDefault="00DD1AA0" w:rsidP="00DD1AA0">
      <w:pPr>
        <w:rPr>
          <w:b/>
        </w:rPr>
      </w:pPr>
      <w:r w:rsidRPr="00DD1AA0">
        <w:rPr>
          <w:i/>
        </w:rPr>
        <w:t>Effets de l’administration de tétrahydrobioptérine en conditions physiologique et pathologique : de la neurobiologie au comportement</w:t>
      </w:r>
      <w:r w:rsidR="00821F81" w:rsidRPr="00DD1AA0">
        <w:rPr>
          <w:bCs/>
          <w:i/>
          <w:iCs/>
        </w:rPr>
        <w:t>.</w:t>
      </w:r>
    </w:p>
    <w:p w:rsidR="00821F81" w:rsidRPr="002539CA" w:rsidRDefault="00821F81" w:rsidP="00821F81">
      <w:pPr>
        <w:autoSpaceDE w:val="0"/>
        <w:autoSpaceDN w:val="0"/>
        <w:adjustRightInd w:val="0"/>
        <w:spacing w:after="0" w:line="140" w:lineRule="exact"/>
        <w:jc w:val="both"/>
        <w:rPr>
          <w:rFonts w:cs="Times New Roman"/>
        </w:rPr>
      </w:pPr>
    </w:p>
    <w:p w:rsidR="001654F3" w:rsidRPr="00AC3090" w:rsidRDefault="001654F3" w:rsidP="001654F3">
      <w:pPr>
        <w:rPr>
          <w:rFonts w:ascii="Calibri" w:hAnsi="Calibri" w:cs="Arial"/>
          <w:lang w:val="fr-CA"/>
        </w:rPr>
      </w:pPr>
      <w:r>
        <w:rPr>
          <w:rFonts w:ascii="Calibri" w:hAnsi="Calibri" w:cs="Arial"/>
          <w:b/>
          <w:lang w:val="fr-CA"/>
        </w:rPr>
        <w:t xml:space="preserve">Stage de deuxième année de master </w:t>
      </w:r>
      <w:r>
        <w:rPr>
          <w:rFonts w:ascii="Calibri" w:hAnsi="Calibri" w:cs="Arial"/>
          <w:color w:val="808080" w:themeColor="background1" w:themeShade="80"/>
          <w:lang w:val="fr-CA"/>
        </w:rPr>
        <w:t>01/2014</w:t>
      </w:r>
      <w:r w:rsidRPr="0038486C">
        <w:rPr>
          <w:rFonts w:ascii="Calibri" w:hAnsi="Calibri" w:cs="Arial"/>
          <w:color w:val="808080" w:themeColor="background1" w:themeShade="80"/>
          <w:lang w:val="fr-CA"/>
        </w:rPr>
        <w:t xml:space="preserve"> – </w:t>
      </w:r>
      <w:r>
        <w:rPr>
          <w:rFonts w:ascii="Calibri" w:hAnsi="Calibri" w:cs="Arial"/>
          <w:color w:val="808080" w:themeColor="background1" w:themeShade="80"/>
          <w:lang w:val="fr-CA"/>
        </w:rPr>
        <w:t>07/2014</w:t>
      </w:r>
    </w:p>
    <w:p w:rsidR="001654F3" w:rsidRPr="0054023A" w:rsidRDefault="001654F3" w:rsidP="001654F3">
      <w:pPr>
        <w:rPr>
          <w:rFonts w:ascii="Calibri" w:hAnsi="Calibri" w:cs="Arial"/>
          <w:bCs/>
        </w:rPr>
      </w:pPr>
      <w:r w:rsidRPr="0054023A">
        <w:rPr>
          <w:rFonts w:ascii="Calibri" w:hAnsi="Calibri" w:cs="Arial"/>
          <w:bCs/>
        </w:rPr>
        <w:t xml:space="preserve">Equipe « Polarité planaire et plasticité » M. </w:t>
      </w:r>
      <w:proofErr w:type="spellStart"/>
      <w:r w:rsidRPr="0054023A">
        <w:rPr>
          <w:rFonts w:ascii="Calibri" w:hAnsi="Calibri" w:cs="Arial"/>
          <w:bCs/>
        </w:rPr>
        <w:t>Montcouquiol</w:t>
      </w:r>
      <w:proofErr w:type="spellEnd"/>
      <w:r w:rsidRPr="0054023A">
        <w:rPr>
          <w:rFonts w:ascii="Calibri" w:hAnsi="Calibri" w:cs="Arial"/>
          <w:bCs/>
        </w:rPr>
        <w:t>/N. Sans – INSERM U862</w:t>
      </w:r>
    </w:p>
    <w:p w:rsidR="001654F3" w:rsidRDefault="001654F3" w:rsidP="001654F3">
      <w:pPr>
        <w:rPr>
          <w:rFonts w:ascii="Calibri" w:hAnsi="Calibri" w:cs="Arial"/>
          <w:lang w:val="fr-CA"/>
        </w:rPr>
      </w:pPr>
      <w:r>
        <w:rPr>
          <w:rFonts w:ascii="Calibri" w:hAnsi="Calibri" w:cs="Arial"/>
          <w:lang w:val="fr-CA"/>
        </w:rPr>
        <w:t xml:space="preserve">Université de Bordeaux, France </w:t>
      </w:r>
    </w:p>
    <w:p w:rsidR="001654F3" w:rsidRDefault="001654F3" w:rsidP="001654F3">
      <w:pPr>
        <w:rPr>
          <w:rFonts w:ascii="Calibri" w:hAnsi="Calibri" w:cs="Arial"/>
          <w:lang w:val="fr-CA"/>
        </w:rPr>
      </w:pPr>
      <w:r>
        <w:rPr>
          <w:rFonts w:ascii="Calibri" w:hAnsi="Calibri" w:cs="Arial"/>
          <w:i/>
          <w:lang w:val="fr-CA"/>
        </w:rPr>
        <w:t xml:space="preserve">Directeurs </w:t>
      </w:r>
      <w:r w:rsidRPr="00AC3090">
        <w:rPr>
          <w:rFonts w:ascii="Calibri" w:hAnsi="Calibri" w:cs="Arial"/>
          <w:lang w:val="fr-CA"/>
        </w:rPr>
        <w:t xml:space="preserve">: </w:t>
      </w:r>
      <w:r>
        <w:rPr>
          <w:rFonts w:ascii="Calibri" w:hAnsi="Calibri" w:cs="Arial"/>
          <w:lang w:val="fr-CA"/>
        </w:rPr>
        <w:t xml:space="preserve">Dr Nathalie Sans, D.R. </w:t>
      </w:r>
    </w:p>
    <w:p w:rsidR="001654F3" w:rsidRPr="0054023A" w:rsidRDefault="001654F3" w:rsidP="001654F3">
      <w:pPr>
        <w:spacing w:before="120" w:after="120"/>
        <w:jc w:val="both"/>
        <w:rPr>
          <w:rFonts w:ascii="Calibri" w:hAnsi="Calibri" w:cs="Arial"/>
        </w:rPr>
      </w:pPr>
      <w:r w:rsidRPr="0054023A">
        <w:rPr>
          <w:rFonts w:ascii="Calibri" w:hAnsi="Calibri" w:cs="Arial"/>
          <w:i/>
          <w:lang w:val="fr-CA"/>
        </w:rPr>
        <w:t>Sujet</w:t>
      </w:r>
      <w:r w:rsidRPr="0054023A">
        <w:rPr>
          <w:rFonts w:ascii="Calibri" w:hAnsi="Calibri" w:cs="Arial"/>
          <w:lang w:val="fr-CA"/>
        </w:rPr>
        <w:t xml:space="preserve">: </w:t>
      </w:r>
      <w:r w:rsidRPr="0054023A">
        <w:rPr>
          <w:rFonts w:ascii="Calibri" w:hAnsi="Calibri" w:cs="Arial"/>
          <w:bCs/>
        </w:rPr>
        <w:t>Etude nanométrique du rôle de Scrib1 dans la dynamique des épines dendritiques</w:t>
      </w:r>
    </w:p>
    <w:p w:rsidR="001654F3" w:rsidRPr="00AC3090" w:rsidRDefault="001654F3" w:rsidP="001654F3">
      <w:pPr>
        <w:rPr>
          <w:rFonts w:ascii="Calibri" w:hAnsi="Calibri" w:cs="Arial"/>
          <w:lang w:val="fr-CA"/>
        </w:rPr>
      </w:pPr>
      <w:r>
        <w:rPr>
          <w:rFonts w:ascii="Calibri" w:hAnsi="Calibri" w:cs="Arial"/>
          <w:b/>
          <w:lang w:val="fr-CA"/>
        </w:rPr>
        <w:t xml:space="preserve">Stage de première année de master </w:t>
      </w:r>
      <w:r>
        <w:rPr>
          <w:rFonts w:ascii="Calibri" w:hAnsi="Calibri" w:cs="Arial"/>
          <w:color w:val="808080" w:themeColor="background1" w:themeShade="80"/>
          <w:lang w:val="fr-CA"/>
        </w:rPr>
        <w:t>04/2013</w:t>
      </w:r>
      <w:r w:rsidRPr="0038486C">
        <w:rPr>
          <w:rFonts w:ascii="Calibri" w:hAnsi="Calibri" w:cs="Arial"/>
          <w:color w:val="808080" w:themeColor="background1" w:themeShade="80"/>
          <w:lang w:val="fr-CA"/>
        </w:rPr>
        <w:t xml:space="preserve"> – </w:t>
      </w:r>
      <w:r>
        <w:rPr>
          <w:rFonts w:ascii="Calibri" w:hAnsi="Calibri" w:cs="Arial"/>
          <w:color w:val="808080" w:themeColor="background1" w:themeShade="80"/>
          <w:lang w:val="fr-CA"/>
        </w:rPr>
        <w:t>06/2013</w:t>
      </w:r>
    </w:p>
    <w:p w:rsidR="001654F3" w:rsidRPr="0054023A" w:rsidRDefault="001654F3" w:rsidP="001654F3">
      <w:pPr>
        <w:rPr>
          <w:rFonts w:ascii="Calibri" w:hAnsi="Calibri" w:cs="Arial"/>
          <w:bCs/>
        </w:rPr>
      </w:pPr>
      <w:r w:rsidRPr="0054023A">
        <w:rPr>
          <w:rFonts w:ascii="Calibri" w:hAnsi="Calibri" w:cs="Arial"/>
          <w:bCs/>
        </w:rPr>
        <w:t>Equipe « </w:t>
      </w:r>
      <w:proofErr w:type="spellStart"/>
      <w:r>
        <w:rPr>
          <w:rFonts w:ascii="Calibri" w:hAnsi="Calibri" w:cs="Arial"/>
          <w:bCs/>
        </w:rPr>
        <w:t>Neuropsychopharmacologie</w:t>
      </w:r>
      <w:proofErr w:type="spellEnd"/>
      <w:r>
        <w:rPr>
          <w:rFonts w:ascii="Calibri" w:hAnsi="Calibri" w:cs="Arial"/>
          <w:bCs/>
        </w:rPr>
        <w:t xml:space="preserve"> de l’addiction</w:t>
      </w:r>
      <w:r w:rsidRPr="0054023A">
        <w:rPr>
          <w:rFonts w:ascii="Calibri" w:hAnsi="Calibri" w:cs="Arial"/>
          <w:bCs/>
        </w:rPr>
        <w:t xml:space="preserve"> » </w:t>
      </w:r>
      <w:r>
        <w:rPr>
          <w:rFonts w:ascii="Calibri" w:hAnsi="Calibri" w:cs="Arial"/>
          <w:bCs/>
        </w:rPr>
        <w:t>S. Caille</w:t>
      </w:r>
      <w:r w:rsidRPr="0054023A">
        <w:rPr>
          <w:rFonts w:ascii="Calibri" w:hAnsi="Calibri" w:cs="Arial"/>
          <w:bCs/>
        </w:rPr>
        <w:t xml:space="preserve"> – </w:t>
      </w:r>
      <w:r>
        <w:rPr>
          <w:rFonts w:ascii="Calibri" w:hAnsi="Calibri" w:cs="Arial"/>
          <w:bCs/>
        </w:rPr>
        <w:t>INCIA – CNRS UMR 5287</w:t>
      </w:r>
    </w:p>
    <w:p w:rsidR="001654F3" w:rsidRDefault="001654F3" w:rsidP="001654F3">
      <w:pPr>
        <w:rPr>
          <w:rFonts w:ascii="Calibri" w:hAnsi="Calibri" w:cs="Arial"/>
          <w:lang w:val="fr-CA"/>
        </w:rPr>
      </w:pPr>
      <w:r>
        <w:rPr>
          <w:rFonts w:ascii="Calibri" w:hAnsi="Calibri" w:cs="Arial"/>
          <w:lang w:val="fr-CA"/>
        </w:rPr>
        <w:t xml:space="preserve">Université de Bordeaux, France </w:t>
      </w:r>
    </w:p>
    <w:p w:rsidR="001654F3" w:rsidRDefault="001654F3" w:rsidP="001654F3">
      <w:pPr>
        <w:rPr>
          <w:rFonts w:ascii="Calibri" w:hAnsi="Calibri" w:cs="Arial"/>
          <w:lang w:val="fr-CA"/>
        </w:rPr>
      </w:pPr>
      <w:r>
        <w:rPr>
          <w:rFonts w:ascii="Calibri" w:hAnsi="Calibri" w:cs="Arial"/>
          <w:i/>
          <w:lang w:val="fr-CA"/>
        </w:rPr>
        <w:t xml:space="preserve">Directeurs </w:t>
      </w:r>
      <w:r w:rsidRPr="00AC3090">
        <w:rPr>
          <w:rFonts w:ascii="Calibri" w:hAnsi="Calibri" w:cs="Arial"/>
          <w:lang w:val="fr-CA"/>
        </w:rPr>
        <w:t xml:space="preserve">: </w:t>
      </w:r>
      <w:r>
        <w:rPr>
          <w:rFonts w:ascii="Calibri" w:hAnsi="Calibri" w:cs="Arial"/>
          <w:lang w:val="fr-CA"/>
        </w:rPr>
        <w:t xml:space="preserve">Dr Stéphanie Caillé, C.R. </w:t>
      </w:r>
    </w:p>
    <w:p w:rsidR="001654F3" w:rsidRPr="0054023A" w:rsidRDefault="001654F3" w:rsidP="001654F3">
      <w:pPr>
        <w:spacing w:before="120" w:after="120"/>
        <w:jc w:val="both"/>
        <w:rPr>
          <w:rFonts w:ascii="Calibri" w:hAnsi="Calibri" w:cs="Arial"/>
        </w:rPr>
      </w:pPr>
      <w:r w:rsidRPr="0054023A">
        <w:rPr>
          <w:rFonts w:ascii="Calibri" w:hAnsi="Calibri" w:cs="Arial"/>
          <w:i/>
          <w:lang w:val="fr-CA"/>
        </w:rPr>
        <w:t>Sujet</w:t>
      </w:r>
      <w:r w:rsidRPr="0054023A">
        <w:rPr>
          <w:rFonts w:ascii="Calibri" w:hAnsi="Calibri" w:cs="Arial"/>
          <w:lang w:val="fr-CA"/>
        </w:rPr>
        <w:t xml:space="preserve">: </w:t>
      </w:r>
      <w:r>
        <w:rPr>
          <w:rFonts w:ascii="Calibri" w:hAnsi="Calibri" w:cs="Arial"/>
          <w:bCs/>
        </w:rPr>
        <w:t>Sensibilisation à la nicotine chez la souris adolescente</w:t>
      </w:r>
    </w:p>
    <w:p w:rsidR="00821F81" w:rsidRPr="002539CA" w:rsidRDefault="00821F81" w:rsidP="00821F81"/>
    <w:p w:rsidR="00821F81" w:rsidRPr="00C54CC8" w:rsidRDefault="00821F81" w:rsidP="00821F81">
      <w:pPr>
        <w:jc w:val="both"/>
        <w:rPr>
          <w:szCs w:val="24"/>
        </w:rPr>
      </w:pPr>
    </w:p>
    <w:p w:rsidR="00821F81" w:rsidRDefault="00821F81" w:rsidP="00821F81">
      <w:pPr>
        <w:rPr>
          <w:rFonts w:ascii="Calibri" w:eastAsia="Calibri" w:hAnsi="Calibri" w:cs="Arial"/>
          <w:sz w:val="24"/>
          <w:szCs w:val="24"/>
        </w:rPr>
      </w:pPr>
    </w:p>
    <w:p w:rsidR="00821F81" w:rsidRPr="00821F81" w:rsidRDefault="00821F81" w:rsidP="00821F81">
      <w:pPr>
        <w:jc w:val="both"/>
        <w:rPr>
          <w:b/>
        </w:rPr>
      </w:pPr>
    </w:p>
    <w:p w:rsidR="00C36911" w:rsidRPr="00821F81" w:rsidRDefault="00C36911"/>
    <w:sectPr w:rsidR="00C36911" w:rsidRPr="00821F8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imbusSanL-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D1841"/>
    <w:multiLevelType w:val="hybridMultilevel"/>
    <w:tmpl w:val="60C83C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D40DCC"/>
    <w:multiLevelType w:val="hybridMultilevel"/>
    <w:tmpl w:val="8CE0FD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81"/>
    <w:rsid w:val="00087C34"/>
    <w:rsid w:val="00131226"/>
    <w:rsid w:val="001654F3"/>
    <w:rsid w:val="001F0A90"/>
    <w:rsid w:val="002241B6"/>
    <w:rsid w:val="00362332"/>
    <w:rsid w:val="003E7533"/>
    <w:rsid w:val="00573C7B"/>
    <w:rsid w:val="005E0B2F"/>
    <w:rsid w:val="005F1FC1"/>
    <w:rsid w:val="006C2F1E"/>
    <w:rsid w:val="00821F81"/>
    <w:rsid w:val="00BC7140"/>
    <w:rsid w:val="00C36911"/>
    <w:rsid w:val="00D06C24"/>
    <w:rsid w:val="00DD1AA0"/>
    <w:rsid w:val="00F4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DBACF"/>
  <w15:chartTrackingRefBased/>
  <w15:docId w15:val="{6A6F7626-E7A5-4DA7-A621-109EA3CF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F81"/>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821F81"/>
    <w:rPr>
      <w:b/>
      <w:bCs/>
    </w:rPr>
  </w:style>
  <w:style w:type="paragraph" w:styleId="Paragraphedeliste">
    <w:name w:val="List Paragraph"/>
    <w:basedOn w:val="Normal"/>
    <w:autoRedefine/>
    <w:uiPriority w:val="34"/>
    <w:qFormat/>
    <w:rsid w:val="00573C7B"/>
    <w:pPr>
      <w:spacing w:after="0" w:line="360" w:lineRule="auto"/>
      <w:contextualSpacing/>
      <w:jc w:val="both"/>
    </w:pPr>
    <w:rPr>
      <w:rFonts w:ascii="Times New Roman" w:hAnsi="Times New Roman"/>
      <w:sz w:val="24"/>
      <w:lang w:val="en-US" w:eastAsia="fr-FR"/>
    </w:rPr>
  </w:style>
  <w:style w:type="paragraph" w:styleId="NormalWeb">
    <w:name w:val="Normal (Web)"/>
    <w:basedOn w:val="Normal"/>
    <w:uiPriority w:val="99"/>
    <w:unhideWhenUsed/>
    <w:rsid w:val="001654F3"/>
    <w:pPr>
      <w:spacing w:before="100" w:beforeAutospacing="1" w:after="119" w:line="240" w:lineRule="auto"/>
    </w:pPr>
    <w:rPr>
      <w:rFonts w:ascii="Times" w:eastAsiaTheme="minorEastAsia" w:hAnsi="Times" w:cs="Times New Roman"/>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1653</Words>
  <Characters>9095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dc:creator>
  <cp:keywords/>
  <dc:description/>
  <cp:lastModifiedBy>Corinne Joffre</cp:lastModifiedBy>
  <cp:revision>2</cp:revision>
  <dcterms:created xsi:type="dcterms:W3CDTF">2018-11-22T07:47:00Z</dcterms:created>
  <dcterms:modified xsi:type="dcterms:W3CDTF">2018-11-22T07:47:00Z</dcterms:modified>
</cp:coreProperties>
</file>